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BE68E1" w:rsidP="0044283E">
      <w:pPr>
        <w:pStyle w:val="Title"/>
      </w:pPr>
      <w:r>
        <w:t>Revelation 15-16</w:t>
      </w:r>
      <w:r w:rsidR="0056608B" w:rsidRPr="0044283E">
        <w:t xml:space="preserve"> • The </w:t>
      </w:r>
      <w:r>
        <w:t>Bowls</w:t>
      </w:r>
    </w:p>
    <w:p w:rsidR="00BE58C5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(15:1-16:1) What began as a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fulfillment of God’s wrath in the sequence of the Trumpets is brought to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and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fulfillment with the sequence of the Bowls.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(v.2) The 1st Bowl and Trumpet is an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foreshadowing of the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consequences to come in the form of fire and suffering.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(v.3) The 2nd Bowl and Trumpet bring to an end all of the earth’s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sources, a spiritual representation of God’s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where the remaining followers of Antichrist are concerned.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(v.4-7) The 3rd Bowl and Trumpet reveal God’s intention to visit upon non-believers exactly what they </w:t>
      </w:r>
      <w:bookmarkStart w:id="0" w:name="_GoBack"/>
      <w:bookmarkEnd w:id="0"/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in the character of the biblical principle that one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what they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, particularly in their treatment of God’s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>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(v.8-9) Two common elements of hell described in Scripture are the seemingly contradictory elements of eternal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 and eternal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. As with each of these plagues, they represent both the main literal and spiritual aspects of eternity in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>.</w:t>
      </w:r>
    </w:p>
    <w:p w:rsidR="00BE68E1" w:rsidRPr="00E35885" w:rsidRDefault="00E35885" w:rsidP="00BE68E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BE68E1" w:rsidRPr="00E35885">
        <w:rPr>
          <w:sz w:val="24"/>
          <w:szCs w:val="24"/>
        </w:rPr>
        <w:t xml:space="preserve">(v.10-11) God’s wrath embodies the extremes of unbearable scorching, fierce </w:t>
      </w:r>
      <w:r w:rsidRPr="00E35885">
        <w:rPr>
          <w:b/>
          <w:color w:val="FF0000"/>
          <w:sz w:val="24"/>
          <w:szCs w:val="24"/>
          <w:u w:val="single"/>
        </w:rPr>
        <w:t>________________</w:t>
      </w:r>
      <w:r w:rsidR="00BE68E1" w:rsidRPr="00E35885">
        <w:rPr>
          <w:color w:val="FF0000"/>
          <w:sz w:val="24"/>
          <w:szCs w:val="24"/>
        </w:rPr>
        <w:t xml:space="preserve"> </w:t>
      </w:r>
      <w:r w:rsidR="00BE68E1" w:rsidRPr="00E35885">
        <w:rPr>
          <w:sz w:val="24"/>
          <w:szCs w:val="24"/>
        </w:rPr>
        <w:t xml:space="preserve">giving way to the pain and anguish of </w:t>
      </w:r>
      <w:r w:rsidRPr="00E35885">
        <w:rPr>
          <w:b/>
          <w:color w:val="FF0000"/>
          <w:sz w:val="24"/>
          <w:szCs w:val="24"/>
          <w:u w:val="single"/>
        </w:rPr>
        <w:t>________________</w:t>
      </w:r>
      <w:r w:rsidR="00BE68E1" w:rsidRPr="00E35885">
        <w:rPr>
          <w:color w:val="FF0000"/>
          <w:sz w:val="24"/>
          <w:szCs w:val="24"/>
        </w:rPr>
        <w:t xml:space="preserve"> </w:t>
      </w:r>
      <w:r w:rsidR="00BE68E1" w:rsidRPr="00E35885">
        <w:rPr>
          <w:sz w:val="24"/>
          <w:szCs w:val="24"/>
        </w:rPr>
        <w:t xml:space="preserve">in a further illustration of what is to come for non-believers in </w:t>
      </w:r>
      <w:r w:rsidRPr="00E35885">
        <w:rPr>
          <w:b/>
          <w:color w:val="FF0000"/>
          <w:sz w:val="24"/>
          <w:szCs w:val="24"/>
          <w:u w:val="single"/>
        </w:rPr>
        <w:t>________________</w:t>
      </w:r>
      <w:r w:rsidR="00BE68E1" w:rsidRPr="00E35885">
        <w:rPr>
          <w:sz w:val="24"/>
          <w:szCs w:val="24"/>
        </w:rPr>
        <w:t>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(v.12-16) Just as all those rebelling against God will be ultimately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color w:val="FF0000"/>
          <w:sz w:val="24"/>
          <w:szCs w:val="24"/>
        </w:rPr>
        <w:t xml:space="preserve"> </w:t>
      </w:r>
      <w:r w:rsidRPr="00E35885">
        <w:rPr>
          <w:sz w:val="24"/>
          <w:szCs w:val="24"/>
        </w:rPr>
        <w:t xml:space="preserve">together in hell, so they are literally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color w:val="FF0000"/>
          <w:sz w:val="24"/>
          <w:szCs w:val="24"/>
        </w:rPr>
        <w:t xml:space="preserve"> </w:t>
      </w:r>
      <w:r w:rsidRPr="00E35885">
        <w:rPr>
          <w:sz w:val="24"/>
          <w:szCs w:val="24"/>
        </w:rPr>
        <w:t xml:space="preserve">in one place on earth in a final act of overt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>.</w:t>
      </w:r>
    </w:p>
    <w:p w:rsidR="00BE68E1" w:rsidRPr="00E35885" w:rsidRDefault="00BE68E1" w:rsidP="00BE68E1">
      <w:pPr>
        <w:numPr>
          <w:ilvl w:val="0"/>
          <w:numId w:val="6"/>
        </w:numPr>
        <w:rPr>
          <w:sz w:val="24"/>
          <w:szCs w:val="24"/>
        </w:rPr>
      </w:pPr>
      <w:r w:rsidRPr="00E35885">
        <w:rPr>
          <w:sz w:val="24"/>
          <w:szCs w:val="24"/>
        </w:rPr>
        <w:t xml:space="preserve">(v.17-21) The last plague mirrors what the earth-dwellers will have in eternity—absolutely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sz w:val="24"/>
          <w:szCs w:val="24"/>
        </w:rPr>
        <w:t xml:space="preserve">; it is all </w:t>
      </w:r>
      <w:r w:rsidR="00E35885" w:rsidRPr="00E35885">
        <w:rPr>
          <w:b/>
          <w:color w:val="FF0000"/>
          <w:sz w:val="24"/>
          <w:szCs w:val="24"/>
          <w:u w:val="single"/>
        </w:rPr>
        <w:t>________________</w:t>
      </w:r>
      <w:r w:rsidRPr="00E35885">
        <w:rPr>
          <w:color w:val="FF0000"/>
          <w:sz w:val="24"/>
          <w:szCs w:val="24"/>
        </w:rPr>
        <w:t xml:space="preserve"> </w:t>
      </w:r>
      <w:r w:rsidRPr="00E35885">
        <w:rPr>
          <w:sz w:val="24"/>
          <w:szCs w:val="24"/>
        </w:rPr>
        <w:t>forever.</w:t>
      </w:r>
    </w:p>
    <w:p w:rsidR="00BE68E1" w:rsidRPr="00E35885" w:rsidRDefault="00D64B3E" w:rsidP="00BE68E1">
      <w:pPr>
        <w:rPr>
          <w:i/>
          <w:sz w:val="24"/>
          <w:szCs w:val="24"/>
        </w:rPr>
      </w:pPr>
      <w:r w:rsidRPr="00E35885">
        <w:rPr>
          <w:i/>
          <w:sz w:val="24"/>
          <w:szCs w:val="24"/>
        </w:rPr>
        <w:t xml:space="preserve">Conclusion: </w:t>
      </w:r>
      <w:r w:rsidR="00BE68E1" w:rsidRPr="00E35885">
        <w:rPr>
          <w:i/>
          <w:sz w:val="24"/>
          <w:szCs w:val="24"/>
        </w:rPr>
        <w:t>Isaiah 24</w:t>
      </w:r>
    </w:p>
    <w:sectPr w:rsidR="00BE68E1" w:rsidRPr="00E3588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5D" w:rsidRDefault="00B6225D">
      <w:pPr>
        <w:spacing w:after="0" w:line="240" w:lineRule="auto"/>
      </w:pPr>
      <w:r>
        <w:separator/>
      </w:r>
    </w:p>
  </w:endnote>
  <w:endnote w:type="continuationSeparator" w:id="0">
    <w:p w:rsidR="00B6225D" w:rsidRDefault="00B6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5D" w:rsidRDefault="00B6225D">
      <w:pPr>
        <w:spacing w:after="0" w:line="240" w:lineRule="auto"/>
      </w:pPr>
      <w:r>
        <w:separator/>
      </w:r>
    </w:p>
  </w:footnote>
  <w:footnote w:type="continuationSeparator" w:id="0">
    <w:p w:rsidR="00B6225D" w:rsidRDefault="00B6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3E15C0"/>
    <w:rsid w:val="0044283E"/>
    <w:rsid w:val="00460DCA"/>
    <w:rsid w:val="004C5910"/>
    <w:rsid w:val="004D565C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9C68FB"/>
    <w:rsid w:val="00A11E48"/>
    <w:rsid w:val="00A35264"/>
    <w:rsid w:val="00A40D50"/>
    <w:rsid w:val="00AE5D8F"/>
    <w:rsid w:val="00B00FD7"/>
    <w:rsid w:val="00B6225D"/>
    <w:rsid w:val="00B83196"/>
    <w:rsid w:val="00BA4782"/>
    <w:rsid w:val="00BE58C5"/>
    <w:rsid w:val="00BE68E1"/>
    <w:rsid w:val="00C45F5E"/>
    <w:rsid w:val="00C84334"/>
    <w:rsid w:val="00D64B3E"/>
    <w:rsid w:val="00DC4492"/>
    <w:rsid w:val="00E35885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E1A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2016-07-21T21:39:00Z</dcterms:created>
  <dcterms:modified xsi:type="dcterms:W3CDTF">2016-07-21T21:41:00Z</dcterms:modified>
</cp:coreProperties>
</file>