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266" w:rsidRDefault="00180B8D" w:rsidP="00180B8D">
      <w:pPr>
        <w:pStyle w:val="Title"/>
      </w:pPr>
      <w:bookmarkStart w:id="0" w:name="_GoBack"/>
      <w:bookmarkEnd w:id="0"/>
      <w:r>
        <w:t>Philippians 2 • When Theology Intersects with Relationships</w:t>
      </w:r>
    </w:p>
    <w:p w:rsidR="00180B8D" w:rsidRDefault="00180B8D" w:rsidP="00180B8D">
      <w:pPr>
        <w:numPr>
          <w:ilvl w:val="0"/>
          <w:numId w:val="3"/>
        </w:numPr>
      </w:pPr>
      <w:r>
        <w:t xml:space="preserve">(v.1-11) </w:t>
      </w:r>
      <w:r w:rsidR="009A4EDE">
        <w:t xml:space="preserve">The attitude of Christ was that of a </w:t>
      </w:r>
      <w:r w:rsidR="009A4EDE" w:rsidRPr="003A4132">
        <w:rPr>
          <w:b/>
          <w:color w:val="FF0000"/>
          <w:u w:val="single"/>
        </w:rPr>
        <w:t>servant</w:t>
      </w:r>
      <w:r w:rsidR="009A4EDE">
        <w:t xml:space="preserve"> unco</w:t>
      </w:r>
      <w:r w:rsidR="003A4132">
        <w:t xml:space="preserve">ncerned with personal </w:t>
      </w:r>
      <w:r w:rsidR="003A4132" w:rsidRPr="003A4132">
        <w:rPr>
          <w:b/>
          <w:color w:val="FF0000"/>
          <w:u w:val="single"/>
        </w:rPr>
        <w:t>interests</w:t>
      </w:r>
      <w:r w:rsidR="003A4132">
        <w:t xml:space="preserve"> but personal </w:t>
      </w:r>
      <w:r w:rsidR="003A4132" w:rsidRPr="003A4132">
        <w:rPr>
          <w:b/>
          <w:color w:val="FF0000"/>
          <w:u w:val="single"/>
        </w:rPr>
        <w:t>relationships</w:t>
      </w:r>
      <w:r w:rsidR="003A4132">
        <w:t>:</w:t>
      </w:r>
    </w:p>
    <w:p w:rsidR="009A4EDE" w:rsidRDefault="009A4EDE" w:rsidP="009A4EDE">
      <w:pPr>
        <w:numPr>
          <w:ilvl w:val="1"/>
          <w:numId w:val="3"/>
        </w:numPr>
      </w:pPr>
      <w:r>
        <w:t>“…</w:t>
      </w:r>
      <w:r w:rsidRPr="003A4132">
        <w:rPr>
          <w:i/>
        </w:rPr>
        <w:t>encouragement</w:t>
      </w:r>
      <w:r w:rsidRPr="009A4EDE">
        <w:rPr>
          <w:i/>
        </w:rPr>
        <w:t xml:space="preserve"> in </w:t>
      </w:r>
      <w:r w:rsidRPr="003A4132">
        <w:rPr>
          <w:b/>
          <w:i/>
          <w:color w:val="FF0000"/>
          <w:u w:val="single"/>
        </w:rPr>
        <w:t>Christ</w:t>
      </w:r>
      <w:r>
        <w:t>…”</w:t>
      </w:r>
    </w:p>
    <w:p w:rsidR="009A4EDE" w:rsidRDefault="009A4EDE" w:rsidP="009A4EDE">
      <w:pPr>
        <w:numPr>
          <w:ilvl w:val="1"/>
          <w:numId w:val="3"/>
        </w:numPr>
      </w:pPr>
      <w:r>
        <w:t>“…</w:t>
      </w:r>
      <w:r w:rsidRPr="009A4EDE">
        <w:rPr>
          <w:i/>
        </w:rPr>
        <w:t xml:space="preserve">consolation of </w:t>
      </w:r>
      <w:r w:rsidRPr="003A4132">
        <w:rPr>
          <w:b/>
          <w:i/>
          <w:color w:val="FF0000"/>
          <w:u w:val="single"/>
        </w:rPr>
        <w:t>love</w:t>
      </w:r>
      <w:r>
        <w:t>…”</w:t>
      </w:r>
    </w:p>
    <w:p w:rsidR="009A4EDE" w:rsidRDefault="009A4EDE" w:rsidP="009A4EDE">
      <w:pPr>
        <w:numPr>
          <w:ilvl w:val="1"/>
          <w:numId w:val="3"/>
        </w:numPr>
      </w:pPr>
      <w:r>
        <w:t>“…</w:t>
      </w:r>
      <w:r w:rsidRPr="009A4EDE">
        <w:rPr>
          <w:i/>
        </w:rPr>
        <w:t xml:space="preserve">fellowship of the </w:t>
      </w:r>
      <w:r w:rsidRPr="003A4132">
        <w:rPr>
          <w:b/>
          <w:i/>
          <w:color w:val="FF0000"/>
          <w:u w:val="single"/>
        </w:rPr>
        <w:t>Spirit</w:t>
      </w:r>
      <w:r>
        <w:t>…”</w:t>
      </w:r>
    </w:p>
    <w:p w:rsidR="009A4EDE" w:rsidRDefault="009A4EDE" w:rsidP="009A4EDE">
      <w:pPr>
        <w:numPr>
          <w:ilvl w:val="1"/>
          <w:numId w:val="3"/>
        </w:numPr>
      </w:pPr>
      <w:r>
        <w:t>“…</w:t>
      </w:r>
      <w:r w:rsidRPr="003A4132">
        <w:rPr>
          <w:b/>
          <w:i/>
          <w:color w:val="FF0000"/>
          <w:u w:val="single"/>
        </w:rPr>
        <w:t>affection</w:t>
      </w:r>
      <w:r w:rsidRPr="009A4EDE">
        <w:rPr>
          <w:i/>
        </w:rPr>
        <w:t xml:space="preserve"> and </w:t>
      </w:r>
      <w:r w:rsidRPr="003A4132">
        <w:rPr>
          <w:b/>
          <w:i/>
          <w:color w:val="FF0000"/>
          <w:u w:val="single"/>
        </w:rPr>
        <w:t>compassion</w:t>
      </w:r>
      <w:r>
        <w:t>…”</w:t>
      </w:r>
    </w:p>
    <w:p w:rsidR="009A4EDE" w:rsidRDefault="009A4EDE" w:rsidP="009A4EDE">
      <w:pPr>
        <w:numPr>
          <w:ilvl w:val="0"/>
          <w:numId w:val="3"/>
        </w:numPr>
      </w:pPr>
      <w:r>
        <w:t xml:space="preserve">(v.2) </w:t>
      </w:r>
      <w:r w:rsidR="003A4132">
        <w:t xml:space="preserve">Christian </w:t>
      </w:r>
      <w:r w:rsidR="003A4132" w:rsidRPr="00AB0B82">
        <w:rPr>
          <w:b/>
          <w:color w:val="FF0000"/>
          <w:u w:val="single"/>
        </w:rPr>
        <w:t>unity</w:t>
      </w:r>
      <w:r w:rsidR="003A4132">
        <w:t xml:space="preserve"> is not for the sake of </w:t>
      </w:r>
      <w:r w:rsidR="003A4132" w:rsidRPr="00AB0B82">
        <w:rPr>
          <w:b/>
          <w:color w:val="FF0000"/>
          <w:u w:val="single"/>
        </w:rPr>
        <w:t>unity</w:t>
      </w:r>
      <w:r w:rsidR="003A4132">
        <w:t xml:space="preserve"> but the Gospel:</w:t>
      </w:r>
    </w:p>
    <w:p w:rsidR="003A4132" w:rsidRDefault="003A4132" w:rsidP="003A4132">
      <w:pPr>
        <w:numPr>
          <w:ilvl w:val="1"/>
          <w:numId w:val="3"/>
        </w:numPr>
      </w:pPr>
      <w:r>
        <w:t>“…</w:t>
      </w:r>
      <w:r w:rsidRPr="003A4132">
        <w:rPr>
          <w:i/>
        </w:rPr>
        <w:t xml:space="preserve">being of the same </w:t>
      </w:r>
      <w:r w:rsidRPr="00AB0B82">
        <w:rPr>
          <w:b/>
          <w:i/>
          <w:color w:val="FF0000"/>
          <w:u w:val="single"/>
        </w:rPr>
        <w:t>mind</w:t>
      </w:r>
      <w:r>
        <w:t>…”</w:t>
      </w:r>
    </w:p>
    <w:p w:rsidR="003A4132" w:rsidRDefault="003A4132" w:rsidP="003A4132">
      <w:pPr>
        <w:numPr>
          <w:ilvl w:val="1"/>
          <w:numId w:val="3"/>
        </w:numPr>
      </w:pPr>
      <w:r>
        <w:t>“…</w:t>
      </w:r>
      <w:r w:rsidRPr="003A4132">
        <w:rPr>
          <w:i/>
        </w:rPr>
        <w:t xml:space="preserve">maintaining the same </w:t>
      </w:r>
      <w:r w:rsidRPr="00AB0B82">
        <w:rPr>
          <w:b/>
          <w:i/>
          <w:color w:val="FF0000"/>
          <w:u w:val="single"/>
        </w:rPr>
        <w:t>love</w:t>
      </w:r>
      <w:r>
        <w:t>…”</w:t>
      </w:r>
    </w:p>
    <w:p w:rsidR="003A4132" w:rsidRDefault="003A4132" w:rsidP="003A4132">
      <w:pPr>
        <w:numPr>
          <w:ilvl w:val="1"/>
          <w:numId w:val="3"/>
        </w:numPr>
      </w:pPr>
      <w:r>
        <w:t>“…</w:t>
      </w:r>
      <w:r w:rsidRPr="003A4132">
        <w:rPr>
          <w:i/>
        </w:rPr>
        <w:t xml:space="preserve">united in </w:t>
      </w:r>
      <w:r w:rsidRPr="00AB0B82">
        <w:rPr>
          <w:b/>
          <w:i/>
          <w:color w:val="FF0000"/>
          <w:u w:val="single"/>
        </w:rPr>
        <w:t>spirit</w:t>
      </w:r>
      <w:r>
        <w:t>…”</w:t>
      </w:r>
    </w:p>
    <w:p w:rsidR="003A4132" w:rsidRDefault="003A4132" w:rsidP="003A4132">
      <w:pPr>
        <w:numPr>
          <w:ilvl w:val="1"/>
          <w:numId w:val="3"/>
        </w:numPr>
      </w:pPr>
      <w:r>
        <w:t>“…</w:t>
      </w:r>
      <w:r w:rsidRPr="003A4132">
        <w:rPr>
          <w:i/>
        </w:rPr>
        <w:t xml:space="preserve">intent on one </w:t>
      </w:r>
      <w:r w:rsidRPr="00AB0B82">
        <w:rPr>
          <w:b/>
          <w:i/>
          <w:color w:val="FF0000"/>
          <w:u w:val="single"/>
        </w:rPr>
        <w:t>purpose</w:t>
      </w:r>
      <w:r>
        <w:t>…”</w:t>
      </w:r>
    </w:p>
    <w:p w:rsidR="003A4132" w:rsidRDefault="003A4132" w:rsidP="003A4132">
      <w:pPr>
        <w:numPr>
          <w:ilvl w:val="0"/>
          <w:numId w:val="3"/>
        </w:numPr>
      </w:pPr>
      <w:r>
        <w:t xml:space="preserve">(v.3-4) The greatest enemy of the Gospel and unity is </w:t>
      </w:r>
      <w:r w:rsidRPr="00AB0B82">
        <w:rPr>
          <w:b/>
          <w:color w:val="FF0000"/>
          <w:u w:val="single"/>
        </w:rPr>
        <w:t>self-interest</w:t>
      </w:r>
      <w:r>
        <w:t>.</w:t>
      </w:r>
    </w:p>
    <w:p w:rsidR="003A4132" w:rsidRDefault="003A4132" w:rsidP="003A4132">
      <w:pPr>
        <w:numPr>
          <w:ilvl w:val="0"/>
          <w:numId w:val="3"/>
        </w:numPr>
      </w:pPr>
      <w:r>
        <w:t xml:space="preserve">(v.5-11) The example of Christ as a bond-servant is to die to </w:t>
      </w:r>
      <w:r w:rsidRPr="00AB0B82">
        <w:rPr>
          <w:b/>
          <w:color w:val="FF0000"/>
          <w:u w:val="single"/>
        </w:rPr>
        <w:t>self</w:t>
      </w:r>
      <w:r>
        <w:t xml:space="preserve"> and leave personal </w:t>
      </w:r>
      <w:r w:rsidRPr="00AB0B82">
        <w:rPr>
          <w:b/>
          <w:color w:val="FF0000"/>
          <w:u w:val="single"/>
        </w:rPr>
        <w:t>exaltation</w:t>
      </w:r>
      <w:r>
        <w:t xml:space="preserve"> to the Father.</w:t>
      </w:r>
    </w:p>
    <w:p w:rsidR="003A4132" w:rsidRPr="00180B8D" w:rsidRDefault="003A4132" w:rsidP="003A4132">
      <w:pPr>
        <w:numPr>
          <w:ilvl w:val="0"/>
          <w:numId w:val="3"/>
        </w:numPr>
      </w:pPr>
      <w:r>
        <w:t xml:space="preserve">(v.12-18) Biblical joy is the setting aside of personal </w:t>
      </w:r>
      <w:r w:rsidRPr="00AB0B82">
        <w:rPr>
          <w:b/>
          <w:color w:val="FF0000"/>
          <w:u w:val="single"/>
        </w:rPr>
        <w:t>needs</w:t>
      </w:r>
      <w:r>
        <w:t xml:space="preserve"> to do whatever it takes to advance the Gospel in </w:t>
      </w:r>
      <w:r w:rsidRPr="00AB0B82">
        <w:rPr>
          <w:b/>
          <w:color w:val="FF0000"/>
          <w:u w:val="single"/>
        </w:rPr>
        <w:t>truth</w:t>
      </w:r>
      <w:r>
        <w:t xml:space="preserve"> and </w:t>
      </w:r>
      <w:r w:rsidRPr="00AB0B82">
        <w:rPr>
          <w:b/>
          <w:color w:val="FF0000"/>
          <w:u w:val="single"/>
        </w:rPr>
        <w:t>love</w:t>
      </w:r>
      <w:r>
        <w:t xml:space="preserve">. </w:t>
      </w:r>
    </w:p>
    <w:sectPr w:rsidR="003A4132" w:rsidRPr="00180B8D" w:rsidSect="000F594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7D8B" w:rsidRDefault="008D7D8B">
      <w:pPr>
        <w:spacing w:after="0" w:line="240" w:lineRule="auto"/>
      </w:pPr>
      <w:r>
        <w:separator/>
      </w:r>
    </w:p>
  </w:endnote>
  <w:endnote w:type="continuationSeparator" w:id="0">
    <w:p w:rsidR="008D7D8B" w:rsidRDefault="008D7D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7D8B" w:rsidRDefault="008D7D8B">
      <w:pPr>
        <w:spacing w:after="0" w:line="240" w:lineRule="auto"/>
      </w:pPr>
      <w:r>
        <w:separator/>
      </w:r>
    </w:p>
  </w:footnote>
  <w:footnote w:type="continuationSeparator" w:id="0">
    <w:p w:rsidR="008D7D8B" w:rsidRDefault="008D7D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293676E"/>
    <w:multiLevelType w:val="hybridMultilevel"/>
    <w:tmpl w:val="3B4634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D50"/>
    <w:rsid w:val="000F594B"/>
    <w:rsid w:val="00180B8D"/>
    <w:rsid w:val="00206EB3"/>
    <w:rsid w:val="002659B0"/>
    <w:rsid w:val="003A4132"/>
    <w:rsid w:val="00404E3E"/>
    <w:rsid w:val="00460DCA"/>
    <w:rsid w:val="006848F3"/>
    <w:rsid w:val="00712A62"/>
    <w:rsid w:val="007B7266"/>
    <w:rsid w:val="008A60E0"/>
    <w:rsid w:val="008D7D8B"/>
    <w:rsid w:val="008E6706"/>
    <w:rsid w:val="0095773D"/>
    <w:rsid w:val="009A4EDE"/>
    <w:rsid w:val="00A40D50"/>
    <w:rsid w:val="00AB0B82"/>
    <w:rsid w:val="00AE5D8F"/>
    <w:rsid w:val="00BA4782"/>
    <w:rsid w:val="00CF7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9456BB-AD9B-4D9C-910B-85B823629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dc:description/>
  <cp:lastModifiedBy>Danny Isom</cp:lastModifiedBy>
  <cp:revision>2</cp:revision>
  <dcterms:created xsi:type="dcterms:W3CDTF">2016-12-13T15:40:00Z</dcterms:created>
  <dcterms:modified xsi:type="dcterms:W3CDTF">2016-12-13T15:40:00Z</dcterms:modified>
</cp:coreProperties>
</file>