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A65840" w:rsidP="00A65840">
      <w:pPr>
        <w:pStyle w:val="Title"/>
      </w:pPr>
      <w:bookmarkStart w:id="0" w:name="_GoBack"/>
      <w:bookmarkEnd w:id="0"/>
      <w:r w:rsidRPr="00C80AC4">
        <w:t xml:space="preserve">John 17 • </w:t>
      </w:r>
      <w:r w:rsidR="00495D30">
        <w:t>A Prayer for Overcomers</w:t>
      </w:r>
    </w:p>
    <w:p w:rsidR="00A65840" w:rsidRDefault="004F3F0C" w:rsidP="00A65840">
      <w:pPr>
        <w:numPr>
          <w:ilvl w:val="0"/>
          <w:numId w:val="3"/>
        </w:numPr>
      </w:pPr>
      <w:r>
        <w:t xml:space="preserve">(v.1-5) </w:t>
      </w:r>
      <w:r w:rsidR="006B0AD4" w:rsidRPr="006B0AD4">
        <w:t xml:space="preserve">We are overcomers with Christ who share in His </w:t>
      </w:r>
      <w:r w:rsidR="006B0AD4" w:rsidRPr="006B0AD4">
        <w:rPr>
          <w:b/>
          <w:color w:val="FF0000"/>
          <w:u w:val="single"/>
        </w:rPr>
        <w:t>life</w:t>
      </w:r>
      <w:r w:rsidR="006B0AD4" w:rsidRPr="006B0AD4">
        <w:t xml:space="preserve"> both in the </w:t>
      </w:r>
      <w:r w:rsidR="006B0AD4" w:rsidRPr="006B0AD4">
        <w:rPr>
          <w:b/>
          <w:color w:val="FF0000"/>
          <w:u w:val="single"/>
        </w:rPr>
        <w:t>present</w:t>
      </w:r>
      <w:r w:rsidR="006B0AD4" w:rsidRPr="006B0AD4">
        <w:t xml:space="preserve"> and in the </w:t>
      </w:r>
      <w:r w:rsidR="006B0AD4" w:rsidRPr="006B0AD4">
        <w:rPr>
          <w:b/>
          <w:color w:val="FF0000"/>
          <w:u w:val="single"/>
        </w:rPr>
        <w:t>one to come</w:t>
      </w:r>
      <w:r w:rsidR="006B0AD4" w:rsidRPr="006B0AD4">
        <w:t>.</w:t>
      </w:r>
    </w:p>
    <w:p w:rsidR="00AC695C" w:rsidRDefault="00AC695C" w:rsidP="00AC695C">
      <w:pPr>
        <w:ind w:left="720"/>
      </w:pPr>
    </w:p>
    <w:p w:rsidR="004F3F0C" w:rsidRDefault="004F3F0C" w:rsidP="00A65840">
      <w:pPr>
        <w:numPr>
          <w:ilvl w:val="0"/>
          <w:numId w:val="3"/>
        </w:numPr>
      </w:pPr>
      <w:r>
        <w:t xml:space="preserve">(v.6-12) </w:t>
      </w:r>
      <w:r w:rsidR="006B0AD4" w:rsidRPr="006B0AD4">
        <w:t xml:space="preserve">We are overcomers because we know His </w:t>
      </w:r>
      <w:r w:rsidR="006B0AD4" w:rsidRPr="006B0AD4">
        <w:rPr>
          <w:b/>
          <w:color w:val="FF0000"/>
          <w:u w:val="single"/>
        </w:rPr>
        <w:t>name</w:t>
      </w:r>
      <w:r w:rsidR="006B0AD4" w:rsidRPr="006B0AD4">
        <w:t xml:space="preserve">—that is, understand His </w:t>
      </w:r>
      <w:r w:rsidR="006B0AD4" w:rsidRPr="006B0AD4">
        <w:rPr>
          <w:b/>
          <w:color w:val="FF0000"/>
          <w:u w:val="single"/>
        </w:rPr>
        <w:t>nature</w:t>
      </w:r>
      <w:r w:rsidR="006B0AD4" w:rsidRPr="006B0AD4">
        <w:t xml:space="preserve">—and therefore share His </w:t>
      </w:r>
      <w:r w:rsidR="006B0AD4" w:rsidRPr="006B0AD4">
        <w:rPr>
          <w:b/>
          <w:color w:val="FF0000"/>
          <w:u w:val="single"/>
        </w:rPr>
        <w:t>life</w:t>
      </w:r>
      <w:r w:rsidR="006B0AD4" w:rsidRPr="006B0AD4">
        <w:t xml:space="preserve"> both now and in eternity.</w:t>
      </w:r>
    </w:p>
    <w:p w:rsidR="00AC695C" w:rsidRDefault="00AC695C" w:rsidP="00AC695C"/>
    <w:p w:rsidR="004F3F0C" w:rsidRDefault="004F3F0C" w:rsidP="00A65840">
      <w:pPr>
        <w:numPr>
          <w:ilvl w:val="0"/>
          <w:numId w:val="3"/>
        </w:numPr>
      </w:pPr>
      <w:r>
        <w:t xml:space="preserve">(v.13-19) </w:t>
      </w:r>
      <w:r w:rsidR="006B0AD4" w:rsidRPr="006B0AD4">
        <w:t xml:space="preserve">We are overcomers because we know </w:t>
      </w:r>
      <w:r w:rsidR="006B0AD4" w:rsidRPr="006B0AD4">
        <w:rPr>
          <w:b/>
          <w:color w:val="FF0000"/>
          <w:u w:val="single"/>
        </w:rPr>
        <w:t>the Word</w:t>
      </w:r>
      <w:r w:rsidR="006B0AD4" w:rsidRPr="006B0AD4">
        <w:t xml:space="preserve"> and how to use it in the course of </w:t>
      </w:r>
      <w:r w:rsidR="006B0AD4" w:rsidRPr="006B0AD4">
        <w:rPr>
          <w:b/>
          <w:color w:val="FF0000"/>
          <w:u w:val="single"/>
        </w:rPr>
        <w:t>daily life</w:t>
      </w:r>
      <w:r w:rsidR="006B0AD4" w:rsidRPr="006B0AD4">
        <w:t xml:space="preserve"> to enlighten, enable and encourage the complete work of </w:t>
      </w:r>
      <w:r w:rsidR="006B0AD4" w:rsidRPr="006B0AD4">
        <w:rPr>
          <w:b/>
          <w:color w:val="FF0000"/>
          <w:u w:val="single"/>
        </w:rPr>
        <w:t>sanctification</w:t>
      </w:r>
      <w:r w:rsidR="006B0AD4" w:rsidRPr="006B0AD4">
        <w:t>.</w:t>
      </w:r>
    </w:p>
    <w:p w:rsidR="00AC695C" w:rsidRDefault="00AC695C" w:rsidP="00AC695C"/>
    <w:p w:rsidR="004F3F0C" w:rsidRDefault="004F3F0C" w:rsidP="00A65840">
      <w:pPr>
        <w:numPr>
          <w:ilvl w:val="0"/>
          <w:numId w:val="3"/>
        </w:numPr>
      </w:pPr>
      <w:r>
        <w:t xml:space="preserve">(v.20-26) </w:t>
      </w:r>
      <w:r w:rsidR="00AC695C" w:rsidRPr="00AC695C">
        <w:t xml:space="preserve">We are overcomers who share in His </w:t>
      </w:r>
      <w:r w:rsidR="00AC695C" w:rsidRPr="00AC695C">
        <w:rPr>
          <w:b/>
          <w:color w:val="FF0000"/>
          <w:u w:val="single"/>
        </w:rPr>
        <w:t>glory</w:t>
      </w:r>
      <w:r w:rsidR="00AC695C" w:rsidRPr="00AC695C">
        <w:t xml:space="preserve"> in this life as evidenced by biblical </w:t>
      </w:r>
      <w:r w:rsidR="00AC695C" w:rsidRPr="00AC695C">
        <w:rPr>
          <w:b/>
          <w:color w:val="FF0000"/>
          <w:u w:val="single"/>
        </w:rPr>
        <w:t>unity</w:t>
      </w:r>
      <w:r w:rsidR="00AC695C">
        <w:t xml:space="preserve"> based on the Word, and in</w:t>
      </w:r>
      <w:r w:rsidR="00AC695C" w:rsidRPr="00AC695C">
        <w:t xml:space="preserve"> looking forward together to His </w:t>
      </w:r>
      <w:r w:rsidR="00AC695C" w:rsidRPr="00AC695C">
        <w:rPr>
          <w:b/>
          <w:color w:val="FF0000"/>
          <w:u w:val="single"/>
        </w:rPr>
        <w:t>glory</w:t>
      </w:r>
      <w:r w:rsidR="00AC695C" w:rsidRPr="00AC695C">
        <w:t xml:space="preserve"> in the next life. The proof that we have achieved this is found in how it shows in our personal </w:t>
      </w:r>
      <w:r w:rsidR="00AC695C" w:rsidRPr="00AC695C">
        <w:rPr>
          <w:b/>
          <w:color w:val="FF0000"/>
          <w:u w:val="single"/>
        </w:rPr>
        <w:t>testimony</w:t>
      </w:r>
      <w:r w:rsidR="00AC695C" w:rsidRPr="00AC695C">
        <w:t xml:space="preserve"> of Christ to the </w:t>
      </w:r>
      <w:r w:rsidR="00AC695C" w:rsidRPr="00AC695C">
        <w:rPr>
          <w:b/>
          <w:color w:val="FF0000"/>
          <w:u w:val="single"/>
        </w:rPr>
        <w:t>world</w:t>
      </w:r>
      <w:r w:rsidR="00AC695C" w:rsidRPr="00AC695C">
        <w:t>.</w:t>
      </w:r>
    </w:p>
    <w:p w:rsidR="00AC695C" w:rsidRDefault="00AC695C" w:rsidP="00AC695C"/>
    <w:p w:rsidR="00AC695C" w:rsidRPr="00AC695C" w:rsidRDefault="00AC695C" w:rsidP="00AC695C">
      <w:pPr>
        <w:rPr>
          <w:b/>
          <w:i/>
        </w:rPr>
      </w:pPr>
      <w:r w:rsidRPr="00AC695C">
        <w:rPr>
          <w:b/>
          <w:i/>
        </w:rPr>
        <w:t>The priorities of Jesus’ prayer are:</w:t>
      </w:r>
    </w:p>
    <w:p w:rsidR="00AC695C" w:rsidRDefault="00AC695C" w:rsidP="00AC695C">
      <w:pPr>
        <w:numPr>
          <w:ilvl w:val="0"/>
          <w:numId w:val="4"/>
        </w:numPr>
      </w:pPr>
      <w:r>
        <w:t xml:space="preserve">The </w:t>
      </w:r>
      <w:r w:rsidRPr="00AC695C">
        <w:rPr>
          <w:b/>
          <w:color w:val="FF0000"/>
          <w:u w:val="single"/>
        </w:rPr>
        <w:t>glory</w:t>
      </w:r>
      <w:r>
        <w:t xml:space="preserve"> of God.</w:t>
      </w:r>
    </w:p>
    <w:p w:rsidR="00AC695C" w:rsidRDefault="00AC695C" w:rsidP="00AC695C">
      <w:pPr>
        <w:numPr>
          <w:ilvl w:val="0"/>
          <w:numId w:val="4"/>
        </w:numPr>
      </w:pPr>
      <w:r>
        <w:t xml:space="preserve">The </w:t>
      </w:r>
      <w:r w:rsidRPr="00AC695C">
        <w:rPr>
          <w:b/>
          <w:color w:val="FF0000"/>
          <w:u w:val="single"/>
        </w:rPr>
        <w:t>sanctity</w:t>
      </w:r>
      <w:r>
        <w:t xml:space="preserve"> of God’s people.</w:t>
      </w:r>
    </w:p>
    <w:p w:rsidR="00AC695C" w:rsidRDefault="00AC695C" w:rsidP="00AC695C">
      <w:pPr>
        <w:numPr>
          <w:ilvl w:val="0"/>
          <w:numId w:val="4"/>
        </w:numPr>
      </w:pPr>
      <w:r>
        <w:t xml:space="preserve">The </w:t>
      </w:r>
      <w:r w:rsidRPr="00AC695C">
        <w:rPr>
          <w:b/>
          <w:color w:val="FF0000"/>
          <w:u w:val="single"/>
        </w:rPr>
        <w:t>unity</w:t>
      </w:r>
      <w:r>
        <w:t xml:space="preserve"> of the Church.</w:t>
      </w:r>
    </w:p>
    <w:p w:rsidR="00AC695C" w:rsidRDefault="00AC695C" w:rsidP="00AC695C">
      <w:pPr>
        <w:numPr>
          <w:ilvl w:val="0"/>
          <w:numId w:val="4"/>
        </w:numPr>
      </w:pPr>
      <w:r>
        <w:t xml:space="preserve">The ministry of </w:t>
      </w:r>
      <w:r w:rsidRPr="00AC695C">
        <w:rPr>
          <w:b/>
          <w:color w:val="FF0000"/>
          <w:u w:val="single"/>
        </w:rPr>
        <w:t>sharing</w:t>
      </w:r>
      <w:r>
        <w:t xml:space="preserve"> the Gospel.</w:t>
      </w:r>
    </w:p>
    <w:p w:rsidR="004F3F0C" w:rsidRPr="00A65840" w:rsidRDefault="004F3F0C" w:rsidP="004F3F0C"/>
    <w:sectPr w:rsidR="004F3F0C" w:rsidRPr="00A65840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DB0" w:rsidRDefault="00A97DB0">
      <w:pPr>
        <w:spacing w:after="0" w:line="240" w:lineRule="auto"/>
      </w:pPr>
      <w:r>
        <w:separator/>
      </w:r>
    </w:p>
  </w:endnote>
  <w:endnote w:type="continuationSeparator" w:id="0">
    <w:p w:rsidR="00A97DB0" w:rsidRDefault="00A9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DB0" w:rsidRDefault="00A97DB0">
      <w:pPr>
        <w:spacing w:after="0" w:line="240" w:lineRule="auto"/>
      </w:pPr>
      <w:r>
        <w:separator/>
      </w:r>
    </w:p>
  </w:footnote>
  <w:footnote w:type="continuationSeparator" w:id="0">
    <w:p w:rsidR="00A97DB0" w:rsidRDefault="00A97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48CD"/>
    <w:multiLevelType w:val="hybridMultilevel"/>
    <w:tmpl w:val="64AC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55A6D"/>
    <w:multiLevelType w:val="hybridMultilevel"/>
    <w:tmpl w:val="323C9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B0151"/>
    <w:rsid w:val="00206EB3"/>
    <w:rsid w:val="002659B0"/>
    <w:rsid w:val="00460DCA"/>
    <w:rsid w:val="004671C6"/>
    <w:rsid w:val="00495D30"/>
    <w:rsid w:val="004F3F0C"/>
    <w:rsid w:val="006B0AD4"/>
    <w:rsid w:val="00712A62"/>
    <w:rsid w:val="007B7266"/>
    <w:rsid w:val="008A60E0"/>
    <w:rsid w:val="008E6706"/>
    <w:rsid w:val="0095773D"/>
    <w:rsid w:val="00A40D50"/>
    <w:rsid w:val="00A65840"/>
    <w:rsid w:val="00A97DB0"/>
    <w:rsid w:val="00AC695C"/>
    <w:rsid w:val="00AE5D8F"/>
    <w:rsid w:val="00BA4782"/>
    <w:rsid w:val="00E154C5"/>
    <w:rsid w:val="00F12FB1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B5F5B-2D24-4293-8226-0D48A9FB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84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customStyle="1" w:styleId="Heading1Char">
    <w:name w:val="Heading 1 Char"/>
    <w:link w:val="Heading1"/>
    <w:uiPriority w:val="9"/>
    <w:rsid w:val="00A658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ollowedHyperlink">
    <w:name w:val="FollowedHyperlink"/>
    <w:uiPriority w:val="99"/>
    <w:semiHidden/>
    <w:unhideWhenUsed/>
    <w:rsid w:val="001B015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2016-12-12T21:54:00Z</dcterms:created>
  <dcterms:modified xsi:type="dcterms:W3CDTF">2016-12-12T21:54:00Z</dcterms:modified>
</cp:coreProperties>
</file>