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A036AD" w:rsidP="0044283E">
      <w:pPr>
        <w:pStyle w:val="Title"/>
      </w:pPr>
      <w:r w:rsidRPr="00A036AD">
        <w:t>John 10 • The Shepherd and His Sheep</w:t>
      </w:r>
    </w:p>
    <w:p w:rsidR="00BE58C5" w:rsidRPr="00FD7697" w:rsidRDefault="00370B68" w:rsidP="00BE58C5">
      <w:pPr>
        <w:numPr>
          <w:ilvl w:val="0"/>
          <w:numId w:val="6"/>
        </w:numPr>
        <w:rPr>
          <w:sz w:val="20"/>
          <w:szCs w:val="20"/>
        </w:rPr>
      </w:pPr>
      <w:r w:rsidRPr="00FD7697">
        <w:rPr>
          <w:sz w:val="20"/>
          <w:szCs w:val="20"/>
        </w:rPr>
        <w:t>(v.1-5) Not everyone is a “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sz w:val="20"/>
          <w:szCs w:val="20"/>
        </w:rPr>
        <w:t xml:space="preserve">” who recognizes and responds to Christ the True Shepherd. This is proven by whether or not they will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sz w:val="20"/>
          <w:szCs w:val="20"/>
        </w:rPr>
        <w:t xml:space="preserve"> from under a false shepherd, responding to the voice—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sz w:val="20"/>
          <w:szCs w:val="20"/>
        </w:rPr>
        <w:t>—of Christ.</w:t>
      </w:r>
    </w:p>
    <w:p w:rsidR="00370B68" w:rsidRPr="00FD7697" w:rsidRDefault="00370B68" w:rsidP="00BE58C5">
      <w:pPr>
        <w:numPr>
          <w:ilvl w:val="0"/>
          <w:numId w:val="6"/>
        </w:numPr>
        <w:rPr>
          <w:sz w:val="20"/>
          <w:szCs w:val="20"/>
        </w:rPr>
      </w:pPr>
      <w:r w:rsidRPr="00FD7697">
        <w:rPr>
          <w:sz w:val="20"/>
          <w:szCs w:val="20"/>
        </w:rPr>
        <w:t xml:space="preserve">(v.6-10)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4366D1" w:rsidRPr="00FD7697">
        <w:rPr>
          <w:color w:val="FF0000"/>
          <w:sz w:val="20"/>
          <w:szCs w:val="20"/>
        </w:rPr>
        <w:t xml:space="preserve"> </w:t>
      </w:r>
      <w:r w:rsidR="004366D1" w:rsidRPr="00FD7697">
        <w:rPr>
          <w:sz w:val="20"/>
          <w:szCs w:val="20"/>
        </w:rPr>
        <w:t xml:space="preserve">is the single and sole point of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4366D1" w:rsidRPr="00FD7697">
        <w:rPr>
          <w:sz w:val="20"/>
          <w:szCs w:val="20"/>
        </w:rPr>
        <w:t>.</w:t>
      </w:r>
    </w:p>
    <w:p w:rsidR="00370B68" w:rsidRPr="00FD7697" w:rsidRDefault="00370B68" w:rsidP="00BE58C5">
      <w:pPr>
        <w:numPr>
          <w:ilvl w:val="0"/>
          <w:numId w:val="6"/>
        </w:numPr>
        <w:rPr>
          <w:sz w:val="20"/>
          <w:szCs w:val="20"/>
        </w:rPr>
      </w:pPr>
      <w:r w:rsidRPr="00FD7697">
        <w:rPr>
          <w:sz w:val="20"/>
          <w:szCs w:val="20"/>
        </w:rPr>
        <w:t xml:space="preserve">(v.11-15)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1A3858" w:rsidRPr="00FD7697">
        <w:rPr>
          <w:color w:val="FF0000"/>
          <w:sz w:val="20"/>
          <w:szCs w:val="20"/>
        </w:rPr>
        <w:t xml:space="preserve"> </w:t>
      </w:r>
      <w:r w:rsidR="001A3858" w:rsidRPr="00FD7697">
        <w:rPr>
          <w:sz w:val="20"/>
          <w:szCs w:val="20"/>
        </w:rPr>
        <w:t xml:space="preserve">is the only true source of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1A3858" w:rsidRPr="00FD7697">
        <w:rPr>
          <w:sz w:val="20"/>
          <w:szCs w:val="20"/>
        </w:rPr>
        <w:t>.</w:t>
      </w:r>
    </w:p>
    <w:p w:rsidR="00370B68" w:rsidRPr="00FD7697" w:rsidRDefault="00370B68" w:rsidP="00BE58C5">
      <w:pPr>
        <w:numPr>
          <w:ilvl w:val="0"/>
          <w:numId w:val="6"/>
        </w:numPr>
        <w:rPr>
          <w:sz w:val="20"/>
          <w:szCs w:val="20"/>
        </w:rPr>
      </w:pPr>
      <w:r w:rsidRPr="00FD7697">
        <w:rPr>
          <w:sz w:val="20"/>
          <w:szCs w:val="20"/>
        </w:rPr>
        <w:t xml:space="preserve">(v.16-21) </w:t>
      </w:r>
      <w:r w:rsidR="0095185A" w:rsidRPr="00FD7697">
        <w:rPr>
          <w:sz w:val="20"/>
          <w:szCs w:val="20"/>
        </w:rPr>
        <w:t xml:space="preserve">Christ is the True Shepherd who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95185A" w:rsidRPr="00FD7697">
        <w:rPr>
          <w:b/>
          <w:color w:val="FF0000"/>
          <w:sz w:val="20"/>
          <w:szCs w:val="20"/>
        </w:rPr>
        <w:t xml:space="preserve"> </w:t>
      </w:r>
      <w:r w:rsidR="0095185A" w:rsidRPr="00FD7697">
        <w:rPr>
          <w:sz w:val="20"/>
          <w:szCs w:val="20"/>
        </w:rPr>
        <w:t xml:space="preserve">for the sheep. Through His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95185A" w:rsidRPr="00FD7697">
        <w:rPr>
          <w:color w:val="FF0000"/>
          <w:sz w:val="20"/>
          <w:szCs w:val="20"/>
        </w:rPr>
        <w:t xml:space="preserve"> </w:t>
      </w:r>
      <w:r w:rsidR="0095185A" w:rsidRPr="00FD7697">
        <w:rPr>
          <w:sz w:val="20"/>
          <w:szCs w:val="20"/>
        </w:rPr>
        <w:t xml:space="preserve">He calls them, and those who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95185A" w:rsidRPr="00FD7697">
        <w:rPr>
          <w:color w:val="FF0000"/>
          <w:sz w:val="20"/>
          <w:szCs w:val="20"/>
        </w:rPr>
        <w:t xml:space="preserve"> </w:t>
      </w:r>
      <w:r w:rsidR="0095185A" w:rsidRPr="00FD7697">
        <w:rPr>
          <w:sz w:val="20"/>
          <w:szCs w:val="20"/>
        </w:rPr>
        <w:t xml:space="preserve">step through the Door, leaving their old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95185A" w:rsidRPr="00FD7697">
        <w:rPr>
          <w:color w:val="FF0000"/>
          <w:sz w:val="20"/>
          <w:szCs w:val="20"/>
        </w:rPr>
        <w:t xml:space="preserve"> </w:t>
      </w:r>
      <w:r w:rsidR="0095185A" w:rsidRPr="00FD7697">
        <w:rPr>
          <w:sz w:val="20"/>
          <w:szCs w:val="20"/>
        </w:rPr>
        <w:t xml:space="preserve">to become part of the true, united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95185A" w:rsidRPr="00FD7697">
        <w:rPr>
          <w:color w:val="FF0000"/>
          <w:sz w:val="20"/>
          <w:szCs w:val="20"/>
        </w:rPr>
        <w:t xml:space="preserve"> </w:t>
      </w:r>
      <w:r w:rsidR="0095185A" w:rsidRPr="00FD7697">
        <w:rPr>
          <w:sz w:val="20"/>
          <w:szCs w:val="20"/>
        </w:rPr>
        <w:t xml:space="preserve">of Christ, the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95185A" w:rsidRPr="00FD7697">
        <w:rPr>
          <w:sz w:val="20"/>
          <w:szCs w:val="20"/>
        </w:rPr>
        <w:t>.</w:t>
      </w:r>
    </w:p>
    <w:p w:rsidR="00370B68" w:rsidRPr="00FD7697" w:rsidRDefault="00370B68" w:rsidP="00C52AE0">
      <w:pPr>
        <w:numPr>
          <w:ilvl w:val="0"/>
          <w:numId w:val="6"/>
        </w:numPr>
        <w:rPr>
          <w:sz w:val="20"/>
          <w:szCs w:val="20"/>
        </w:rPr>
      </w:pPr>
      <w:r w:rsidRPr="00FD7697">
        <w:rPr>
          <w:sz w:val="20"/>
          <w:szCs w:val="20"/>
        </w:rPr>
        <w:t xml:space="preserve">(v.22-30) </w:t>
      </w:r>
      <w:r w:rsidR="00C52AE0" w:rsidRPr="00FD7697">
        <w:rPr>
          <w:sz w:val="20"/>
          <w:szCs w:val="20"/>
        </w:rPr>
        <w:t xml:space="preserve">Even in the presence of an unprecedented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C52AE0" w:rsidRPr="00FD7697">
        <w:rPr>
          <w:color w:val="FF0000"/>
          <w:sz w:val="20"/>
          <w:szCs w:val="20"/>
        </w:rPr>
        <w:t xml:space="preserve"> </w:t>
      </w:r>
      <w:r w:rsidR="00C52AE0" w:rsidRPr="00FD7697">
        <w:rPr>
          <w:sz w:val="20"/>
          <w:szCs w:val="20"/>
        </w:rPr>
        <w:t xml:space="preserve">never before witnessed, it will not change the person who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C52AE0" w:rsidRPr="00FD7697">
        <w:rPr>
          <w:color w:val="FF0000"/>
          <w:sz w:val="20"/>
          <w:szCs w:val="20"/>
        </w:rPr>
        <w:t xml:space="preserve"> </w:t>
      </w:r>
      <w:r w:rsidR="00C52AE0" w:rsidRPr="00FD7697">
        <w:rPr>
          <w:sz w:val="20"/>
          <w:szCs w:val="20"/>
        </w:rPr>
        <w:t xml:space="preserve">to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C52AE0" w:rsidRPr="00FD7697">
        <w:rPr>
          <w:color w:val="FF0000"/>
          <w:sz w:val="20"/>
          <w:szCs w:val="20"/>
        </w:rPr>
        <w:t xml:space="preserve"> </w:t>
      </w:r>
      <w:r w:rsidR="00C52AE0" w:rsidRPr="00FD7697">
        <w:rPr>
          <w:sz w:val="20"/>
          <w:szCs w:val="20"/>
        </w:rPr>
        <w:t xml:space="preserve">to the Word and put it into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C52AE0" w:rsidRPr="00FD7697">
        <w:rPr>
          <w:sz w:val="20"/>
          <w:szCs w:val="20"/>
        </w:rPr>
        <w:t>.</w:t>
      </w:r>
    </w:p>
    <w:p w:rsidR="00370B68" w:rsidRPr="00FD7697" w:rsidRDefault="00370B68" w:rsidP="00BE58C5">
      <w:pPr>
        <w:numPr>
          <w:ilvl w:val="0"/>
          <w:numId w:val="6"/>
        </w:numPr>
        <w:rPr>
          <w:sz w:val="20"/>
          <w:szCs w:val="20"/>
        </w:rPr>
      </w:pPr>
      <w:r w:rsidRPr="00FD7697">
        <w:rPr>
          <w:sz w:val="20"/>
          <w:szCs w:val="20"/>
        </w:rPr>
        <w:t xml:space="preserve">(v.31-39) </w:t>
      </w:r>
      <w:r w:rsidR="008B5570" w:rsidRPr="00FD7697">
        <w:rPr>
          <w:sz w:val="20"/>
          <w:szCs w:val="20"/>
        </w:rPr>
        <w:t xml:space="preserve">Those actively opposed to the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8B5570" w:rsidRPr="00FD7697">
        <w:rPr>
          <w:color w:val="FF0000"/>
          <w:sz w:val="20"/>
          <w:szCs w:val="20"/>
        </w:rPr>
        <w:t xml:space="preserve"> </w:t>
      </w:r>
      <w:r w:rsidR="008B5570" w:rsidRPr="00FD7697">
        <w:rPr>
          <w:sz w:val="20"/>
          <w:szCs w:val="20"/>
        </w:rPr>
        <w:t xml:space="preserve">will always attempt to kill the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8B5570" w:rsidRPr="00FD7697">
        <w:rPr>
          <w:sz w:val="20"/>
          <w:szCs w:val="20"/>
        </w:rPr>
        <w:t>.</w:t>
      </w:r>
    </w:p>
    <w:p w:rsidR="00370B68" w:rsidRPr="00FD7697" w:rsidRDefault="00370B68" w:rsidP="00BE58C5">
      <w:pPr>
        <w:numPr>
          <w:ilvl w:val="0"/>
          <w:numId w:val="6"/>
        </w:numPr>
        <w:rPr>
          <w:sz w:val="20"/>
          <w:szCs w:val="20"/>
        </w:rPr>
      </w:pPr>
      <w:r w:rsidRPr="00FD7697">
        <w:rPr>
          <w:sz w:val="20"/>
          <w:szCs w:val="20"/>
        </w:rPr>
        <w:t xml:space="preserve">(v.40-42) </w:t>
      </w:r>
      <w:r w:rsidR="001C783A" w:rsidRPr="00FD7697">
        <w:rPr>
          <w:sz w:val="20"/>
          <w:szCs w:val="20"/>
        </w:rPr>
        <w:t xml:space="preserve">Those who accept the greater accompanying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1C783A" w:rsidRPr="00FD7697">
        <w:rPr>
          <w:color w:val="FF0000"/>
          <w:sz w:val="20"/>
          <w:szCs w:val="20"/>
        </w:rPr>
        <w:t xml:space="preserve"> </w:t>
      </w:r>
      <w:r w:rsidR="001C783A" w:rsidRPr="00FD7697">
        <w:rPr>
          <w:sz w:val="20"/>
          <w:szCs w:val="20"/>
        </w:rPr>
        <w:t xml:space="preserve">will in turn accept the </w:t>
      </w:r>
      <w:r w:rsidR="00FD7697" w:rsidRPr="00FD7697">
        <w:rPr>
          <w:b/>
          <w:color w:val="FF0000"/>
          <w:sz w:val="20"/>
          <w:szCs w:val="20"/>
          <w:u w:val="single"/>
        </w:rPr>
        <w:t>________________</w:t>
      </w:r>
      <w:r w:rsidR="001C783A" w:rsidRPr="00FD7697">
        <w:rPr>
          <w:sz w:val="20"/>
          <w:szCs w:val="20"/>
        </w:rPr>
        <w:t>.</w:t>
      </w:r>
    </w:p>
    <w:p w:rsidR="00B433E6" w:rsidRDefault="00B433E6" w:rsidP="00FD7697">
      <w:pPr>
        <w:pStyle w:val="Quote"/>
        <w:ind w:left="0" w:right="0"/>
        <w:rPr>
          <w:szCs w:val="20"/>
        </w:rPr>
      </w:pPr>
      <w:r w:rsidRPr="00FD7697">
        <w:rPr>
          <w:szCs w:val="20"/>
          <w:vertAlign w:val="superscript"/>
        </w:rPr>
        <w:t>41</w:t>
      </w:r>
      <w:r w:rsidRPr="00FD7697">
        <w:rPr>
          <w:szCs w:val="20"/>
        </w:rPr>
        <w:t xml:space="preserve">So they removed the stone. Then Jesus raised His eyes, and said, “Father, I thank You that You have heard Me. </w:t>
      </w:r>
      <w:r w:rsidRPr="00FD7697">
        <w:rPr>
          <w:szCs w:val="20"/>
          <w:vertAlign w:val="superscript"/>
        </w:rPr>
        <w:t>42</w:t>
      </w:r>
      <w:r w:rsidRPr="00FD7697">
        <w:rPr>
          <w:szCs w:val="20"/>
        </w:rPr>
        <w:t xml:space="preserve">I knew that You always hear Me; but because of the people standing around I said it, so that they may believe that You sent Me.” </w:t>
      </w:r>
      <w:r w:rsidRPr="00FD7697">
        <w:rPr>
          <w:szCs w:val="20"/>
          <w:vertAlign w:val="superscript"/>
        </w:rPr>
        <w:t>43</w:t>
      </w:r>
      <w:r w:rsidRPr="00FD7697">
        <w:rPr>
          <w:szCs w:val="20"/>
        </w:rPr>
        <w:t xml:space="preserve">When He had said these things, He cried out with a loud voice, “Lazarus, come forth.” </w:t>
      </w:r>
      <w:r w:rsidRPr="00FD7697">
        <w:rPr>
          <w:szCs w:val="20"/>
          <w:vertAlign w:val="superscript"/>
        </w:rPr>
        <w:t>44</w:t>
      </w:r>
      <w:r w:rsidRPr="00FD7697">
        <w:rPr>
          <w:szCs w:val="20"/>
        </w:rPr>
        <w:t xml:space="preserve">The man who had died came forth, bound hand and foot with wrappings, and his face was wrapped around with a cloth. Jesus said to them, “Unbind him, and let him go.” (John 11:41–44) </w:t>
      </w:r>
    </w:p>
    <w:p w:rsidR="00FD7697" w:rsidRPr="00FD7697" w:rsidRDefault="00FD7697" w:rsidP="00FD7697">
      <w:pPr>
        <w:pStyle w:val="Quote"/>
        <w:ind w:left="0" w:right="0"/>
        <w:rPr>
          <w:szCs w:val="20"/>
        </w:rPr>
      </w:pPr>
    </w:p>
    <w:p w:rsidR="00B433E6" w:rsidRDefault="00B433E6" w:rsidP="00FD7697">
      <w:pPr>
        <w:pStyle w:val="Quote"/>
        <w:ind w:left="0" w:right="0"/>
        <w:rPr>
          <w:rFonts w:ascii="Calibri" w:hAnsi="Calibri"/>
          <w:szCs w:val="22"/>
        </w:rPr>
      </w:pPr>
      <w:r w:rsidRPr="00FD7697">
        <w:rPr>
          <w:szCs w:val="20"/>
          <w:vertAlign w:val="superscript"/>
        </w:rPr>
        <w:t>4</w:t>
      </w:r>
      <w:r w:rsidRPr="00FD7697">
        <w:rPr>
          <w:szCs w:val="20"/>
        </w:rPr>
        <w:t xml:space="preserve">“An evil and adulterous generation seeks after a sign; and a sign will not be given it, except the sign of Jonah.” And He left them and went away. (Matthew 16:4) </w:t>
      </w:r>
    </w:p>
    <w:p w:rsidR="00B433E6" w:rsidRDefault="00B433E6" w:rsidP="00370B68"/>
    <w:p w:rsidR="00FD7697" w:rsidRPr="0044283E" w:rsidRDefault="00FD7697" w:rsidP="00FD7697">
      <w:pPr>
        <w:pStyle w:val="Title"/>
      </w:pPr>
      <w:r w:rsidRPr="00A036AD">
        <w:lastRenderedPageBreak/>
        <w:t>John 10 • The Shepherd and His Sheep</w:t>
      </w:r>
    </w:p>
    <w:p w:rsidR="00FD7697" w:rsidRPr="00FD7697" w:rsidRDefault="00FD7697" w:rsidP="00FD7697">
      <w:pPr>
        <w:numPr>
          <w:ilvl w:val="0"/>
          <w:numId w:val="7"/>
        </w:numPr>
        <w:rPr>
          <w:sz w:val="20"/>
          <w:szCs w:val="20"/>
        </w:rPr>
      </w:pPr>
      <w:r w:rsidRPr="00FD7697">
        <w:rPr>
          <w:sz w:val="20"/>
          <w:szCs w:val="20"/>
        </w:rPr>
        <w:t>(v.1-5) Not everyone is a “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sz w:val="20"/>
          <w:szCs w:val="20"/>
        </w:rPr>
        <w:t xml:space="preserve">” who recognizes and responds to Christ the True Shepherd. This is proven by whether or not they will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sz w:val="20"/>
          <w:szCs w:val="20"/>
        </w:rPr>
        <w:t xml:space="preserve"> from under a false shepherd, responding to the voice—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sz w:val="20"/>
          <w:szCs w:val="20"/>
        </w:rPr>
        <w:t>—of Christ.</w:t>
      </w:r>
    </w:p>
    <w:p w:rsidR="00FD7697" w:rsidRPr="00FD7697" w:rsidRDefault="00FD7697" w:rsidP="00FD7697">
      <w:pPr>
        <w:numPr>
          <w:ilvl w:val="0"/>
          <w:numId w:val="7"/>
        </w:numPr>
        <w:rPr>
          <w:sz w:val="20"/>
          <w:szCs w:val="20"/>
        </w:rPr>
      </w:pPr>
      <w:r w:rsidRPr="00FD7697">
        <w:rPr>
          <w:sz w:val="20"/>
          <w:szCs w:val="20"/>
        </w:rPr>
        <w:t xml:space="preserve">(v.6-10)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color w:val="FF0000"/>
          <w:sz w:val="20"/>
          <w:szCs w:val="20"/>
        </w:rPr>
        <w:t xml:space="preserve"> </w:t>
      </w:r>
      <w:r w:rsidRPr="00FD7697">
        <w:rPr>
          <w:sz w:val="20"/>
          <w:szCs w:val="20"/>
        </w:rPr>
        <w:t xml:space="preserve">is the single and sole point of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sz w:val="20"/>
          <w:szCs w:val="20"/>
        </w:rPr>
        <w:t>.</w:t>
      </w:r>
      <w:bookmarkStart w:id="0" w:name="_GoBack"/>
      <w:bookmarkEnd w:id="0"/>
    </w:p>
    <w:p w:rsidR="00FD7697" w:rsidRPr="00FD7697" w:rsidRDefault="00FD7697" w:rsidP="00FD7697">
      <w:pPr>
        <w:numPr>
          <w:ilvl w:val="0"/>
          <w:numId w:val="7"/>
        </w:numPr>
        <w:rPr>
          <w:sz w:val="20"/>
          <w:szCs w:val="20"/>
        </w:rPr>
      </w:pPr>
      <w:r w:rsidRPr="00FD7697">
        <w:rPr>
          <w:sz w:val="20"/>
          <w:szCs w:val="20"/>
        </w:rPr>
        <w:t xml:space="preserve">(v.11-15)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color w:val="FF0000"/>
          <w:sz w:val="20"/>
          <w:szCs w:val="20"/>
        </w:rPr>
        <w:t xml:space="preserve"> </w:t>
      </w:r>
      <w:r w:rsidRPr="00FD7697">
        <w:rPr>
          <w:sz w:val="20"/>
          <w:szCs w:val="20"/>
        </w:rPr>
        <w:t xml:space="preserve">is the only true source of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sz w:val="20"/>
          <w:szCs w:val="20"/>
        </w:rPr>
        <w:t>.</w:t>
      </w:r>
    </w:p>
    <w:p w:rsidR="00FD7697" w:rsidRPr="00FD7697" w:rsidRDefault="00FD7697" w:rsidP="00FD7697">
      <w:pPr>
        <w:numPr>
          <w:ilvl w:val="0"/>
          <w:numId w:val="7"/>
        </w:numPr>
        <w:rPr>
          <w:sz w:val="20"/>
          <w:szCs w:val="20"/>
        </w:rPr>
      </w:pPr>
      <w:r w:rsidRPr="00FD7697">
        <w:rPr>
          <w:sz w:val="20"/>
          <w:szCs w:val="20"/>
        </w:rPr>
        <w:t xml:space="preserve">(v.16-21) Christ is the True Shepherd who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b/>
          <w:color w:val="FF0000"/>
          <w:sz w:val="20"/>
          <w:szCs w:val="20"/>
        </w:rPr>
        <w:t xml:space="preserve"> </w:t>
      </w:r>
      <w:r w:rsidRPr="00FD7697">
        <w:rPr>
          <w:sz w:val="20"/>
          <w:szCs w:val="20"/>
        </w:rPr>
        <w:t xml:space="preserve">for the sheep. Through His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color w:val="FF0000"/>
          <w:sz w:val="20"/>
          <w:szCs w:val="20"/>
        </w:rPr>
        <w:t xml:space="preserve"> </w:t>
      </w:r>
      <w:r w:rsidRPr="00FD7697">
        <w:rPr>
          <w:sz w:val="20"/>
          <w:szCs w:val="20"/>
        </w:rPr>
        <w:t xml:space="preserve">He calls them, and those who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color w:val="FF0000"/>
          <w:sz w:val="20"/>
          <w:szCs w:val="20"/>
        </w:rPr>
        <w:t xml:space="preserve"> </w:t>
      </w:r>
      <w:r w:rsidRPr="00FD7697">
        <w:rPr>
          <w:sz w:val="20"/>
          <w:szCs w:val="20"/>
        </w:rPr>
        <w:t xml:space="preserve">step through the Door, leaving their old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color w:val="FF0000"/>
          <w:sz w:val="20"/>
          <w:szCs w:val="20"/>
        </w:rPr>
        <w:t xml:space="preserve"> </w:t>
      </w:r>
      <w:r w:rsidRPr="00FD7697">
        <w:rPr>
          <w:sz w:val="20"/>
          <w:szCs w:val="20"/>
        </w:rPr>
        <w:t xml:space="preserve">to become part of the true, united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color w:val="FF0000"/>
          <w:sz w:val="20"/>
          <w:szCs w:val="20"/>
        </w:rPr>
        <w:t xml:space="preserve"> </w:t>
      </w:r>
      <w:r w:rsidRPr="00FD7697">
        <w:rPr>
          <w:sz w:val="20"/>
          <w:szCs w:val="20"/>
        </w:rPr>
        <w:t xml:space="preserve">of Christ, the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sz w:val="20"/>
          <w:szCs w:val="20"/>
        </w:rPr>
        <w:t>.</w:t>
      </w:r>
    </w:p>
    <w:p w:rsidR="00FD7697" w:rsidRPr="00FD7697" w:rsidRDefault="00FD7697" w:rsidP="00FD7697">
      <w:pPr>
        <w:numPr>
          <w:ilvl w:val="0"/>
          <w:numId w:val="7"/>
        </w:numPr>
        <w:rPr>
          <w:sz w:val="20"/>
          <w:szCs w:val="20"/>
        </w:rPr>
      </w:pPr>
      <w:r w:rsidRPr="00FD7697">
        <w:rPr>
          <w:sz w:val="20"/>
          <w:szCs w:val="20"/>
        </w:rPr>
        <w:t xml:space="preserve">(v.22-30) Even in the presence of an unprecedented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color w:val="FF0000"/>
          <w:sz w:val="20"/>
          <w:szCs w:val="20"/>
        </w:rPr>
        <w:t xml:space="preserve"> </w:t>
      </w:r>
      <w:r w:rsidRPr="00FD7697">
        <w:rPr>
          <w:sz w:val="20"/>
          <w:szCs w:val="20"/>
        </w:rPr>
        <w:t xml:space="preserve">never before witnessed, it will not change the person who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color w:val="FF0000"/>
          <w:sz w:val="20"/>
          <w:szCs w:val="20"/>
        </w:rPr>
        <w:t xml:space="preserve"> </w:t>
      </w:r>
      <w:r w:rsidRPr="00FD7697">
        <w:rPr>
          <w:sz w:val="20"/>
          <w:szCs w:val="20"/>
        </w:rPr>
        <w:t xml:space="preserve">to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color w:val="FF0000"/>
          <w:sz w:val="20"/>
          <w:szCs w:val="20"/>
        </w:rPr>
        <w:t xml:space="preserve"> </w:t>
      </w:r>
      <w:r w:rsidRPr="00FD7697">
        <w:rPr>
          <w:sz w:val="20"/>
          <w:szCs w:val="20"/>
        </w:rPr>
        <w:t xml:space="preserve">to the Word and put it into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sz w:val="20"/>
          <w:szCs w:val="20"/>
        </w:rPr>
        <w:t>.</w:t>
      </w:r>
    </w:p>
    <w:p w:rsidR="00FD7697" w:rsidRPr="00FD7697" w:rsidRDefault="00FD7697" w:rsidP="00FD7697">
      <w:pPr>
        <w:numPr>
          <w:ilvl w:val="0"/>
          <w:numId w:val="7"/>
        </w:numPr>
        <w:rPr>
          <w:sz w:val="20"/>
          <w:szCs w:val="20"/>
        </w:rPr>
      </w:pPr>
      <w:r w:rsidRPr="00FD7697">
        <w:rPr>
          <w:sz w:val="20"/>
          <w:szCs w:val="20"/>
        </w:rPr>
        <w:t xml:space="preserve">(v.31-39) Those actively opposed to the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color w:val="FF0000"/>
          <w:sz w:val="20"/>
          <w:szCs w:val="20"/>
        </w:rPr>
        <w:t xml:space="preserve"> </w:t>
      </w:r>
      <w:r w:rsidRPr="00FD7697">
        <w:rPr>
          <w:sz w:val="20"/>
          <w:szCs w:val="20"/>
        </w:rPr>
        <w:t xml:space="preserve">will always attempt to kill the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sz w:val="20"/>
          <w:szCs w:val="20"/>
        </w:rPr>
        <w:t>.</w:t>
      </w:r>
    </w:p>
    <w:p w:rsidR="00FD7697" w:rsidRPr="00FD7697" w:rsidRDefault="00FD7697" w:rsidP="00FD7697">
      <w:pPr>
        <w:numPr>
          <w:ilvl w:val="0"/>
          <w:numId w:val="7"/>
        </w:numPr>
        <w:rPr>
          <w:sz w:val="20"/>
          <w:szCs w:val="20"/>
        </w:rPr>
      </w:pPr>
      <w:r w:rsidRPr="00FD7697">
        <w:rPr>
          <w:sz w:val="20"/>
          <w:szCs w:val="20"/>
        </w:rPr>
        <w:t xml:space="preserve">(v.40-42) Those who accept the greater accompanying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color w:val="FF0000"/>
          <w:sz w:val="20"/>
          <w:szCs w:val="20"/>
        </w:rPr>
        <w:t xml:space="preserve"> </w:t>
      </w:r>
      <w:r w:rsidRPr="00FD7697">
        <w:rPr>
          <w:sz w:val="20"/>
          <w:szCs w:val="20"/>
        </w:rPr>
        <w:t xml:space="preserve">will in turn accept the </w:t>
      </w:r>
      <w:r w:rsidRPr="00FD7697">
        <w:rPr>
          <w:b/>
          <w:color w:val="FF0000"/>
          <w:sz w:val="20"/>
          <w:szCs w:val="20"/>
          <w:u w:val="single"/>
        </w:rPr>
        <w:t>________________</w:t>
      </w:r>
      <w:r w:rsidRPr="00FD7697">
        <w:rPr>
          <w:sz w:val="20"/>
          <w:szCs w:val="20"/>
        </w:rPr>
        <w:t>.</w:t>
      </w:r>
    </w:p>
    <w:p w:rsidR="00FD7697" w:rsidRDefault="00FD7697" w:rsidP="00FD7697">
      <w:pPr>
        <w:pStyle w:val="Quote"/>
        <w:ind w:left="0" w:right="0"/>
        <w:rPr>
          <w:szCs w:val="20"/>
        </w:rPr>
      </w:pPr>
      <w:r w:rsidRPr="00FD7697">
        <w:rPr>
          <w:szCs w:val="20"/>
          <w:vertAlign w:val="superscript"/>
        </w:rPr>
        <w:t>41</w:t>
      </w:r>
      <w:r w:rsidRPr="00FD7697">
        <w:rPr>
          <w:szCs w:val="20"/>
        </w:rPr>
        <w:t xml:space="preserve">So they removed the stone. Then Jesus raised His eyes, and said, “Father, I thank You that You have heard Me. </w:t>
      </w:r>
      <w:r w:rsidRPr="00FD7697">
        <w:rPr>
          <w:szCs w:val="20"/>
          <w:vertAlign w:val="superscript"/>
        </w:rPr>
        <w:t>42</w:t>
      </w:r>
      <w:r w:rsidRPr="00FD7697">
        <w:rPr>
          <w:szCs w:val="20"/>
        </w:rPr>
        <w:t xml:space="preserve">I knew that You always hear Me; but because of the people standing around I said it, so that they may believe that You sent Me.” </w:t>
      </w:r>
      <w:r w:rsidRPr="00FD7697">
        <w:rPr>
          <w:szCs w:val="20"/>
          <w:vertAlign w:val="superscript"/>
        </w:rPr>
        <w:t>43</w:t>
      </w:r>
      <w:r w:rsidRPr="00FD7697">
        <w:rPr>
          <w:szCs w:val="20"/>
        </w:rPr>
        <w:t xml:space="preserve">When He had said these things, He cried out with a loud voice, “Lazarus, come forth.” </w:t>
      </w:r>
      <w:r w:rsidRPr="00FD7697">
        <w:rPr>
          <w:szCs w:val="20"/>
          <w:vertAlign w:val="superscript"/>
        </w:rPr>
        <w:t>44</w:t>
      </w:r>
      <w:r w:rsidRPr="00FD7697">
        <w:rPr>
          <w:szCs w:val="20"/>
        </w:rPr>
        <w:t xml:space="preserve">The man who had died came forth, bound hand and foot with wrappings, and his face was wrapped around with a cloth. Jesus said to them, “Unbind him, and let him go.” (John 11:41–44) </w:t>
      </w:r>
    </w:p>
    <w:p w:rsidR="00FD7697" w:rsidRPr="00FD7697" w:rsidRDefault="00FD7697" w:rsidP="00FD7697">
      <w:pPr>
        <w:pStyle w:val="Quote"/>
        <w:ind w:left="0" w:right="0"/>
        <w:rPr>
          <w:szCs w:val="20"/>
        </w:rPr>
      </w:pPr>
    </w:p>
    <w:p w:rsidR="00FD7697" w:rsidRPr="00FD7697" w:rsidRDefault="00FD7697" w:rsidP="00FD7697">
      <w:pPr>
        <w:pStyle w:val="Quote"/>
        <w:ind w:left="0" w:right="0"/>
        <w:rPr>
          <w:rFonts w:ascii="Calibri" w:hAnsi="Calibri"/>
          <w:szCs w:val="22"/>
        </w:rPr>
      </w:pPr>
      <w:r w:rsidRPr="00FD7697">
        <w:rPr>
          <w:szCs w:val="20"/>
          <w:vertAlign w:val="superscript"/>
        </w:rPr>
        <w:t>4</w:t>
      </w:r>
      <w:r w:rsidRPr="00FD7697">
        <w:rPr>
          <w:szCs w:val="20"/>
        </w:rPr>
        <w:t xml:space="preserve">“An evil and adulterous generation seeks after a sign; and a sign will not be given it, except the sign of Jonah.” And He left them and went away. (Matthew 16:4) </w:t>
      </w:r>
    </w:p>
    <w:sectPr w:rsidR="00FD7697" w:rsidRPr="00FD769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35" w:rsidRDefault="006D7F35">
      <w:pPr>
        <w:spacing w:after="0" w:line="240" w:lineRule="auto"/>
      </w:pPr>
      <w:r>
        <w:separator/>
      </w:r>
    </w:p>
  </w:endnote>
  <w:endnote w:type="continuationSeparator" w:id="0">
    <w:p w:rsidR="006D7F35" w:rsidRDefault="006D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35" w:rsidRDefault="006D7F35">
      <w:pPr>
        <w:spacing w:after="0" w:line="240" w:lineRule="auto"/>
      </w:pPr>
      <w:r>
        <w:separator/>
      </w:r>
    </w:p>
  </w:footnote>
  <w:footnote w:type="continuationSeparator" w:id="0">
    <w:p w:rsidR="006D7F35" w:rsidRDefault="006D7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37D32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C3D42"/>
    <w:rsid w:val="000F594B"/>
    <w:rsid w:val="001A3858"/>
    <w:rsid w:val="001C783A"/>
    <w:rsid w:val="00206EB3"/>
    <w:rsid w:val="002659B0"/>
    <w:rsid w:val="002A0268"/>
    <w:rsid w:val="00370B68"/>
    <w:rsid w:val="003D411B"/>
    <w:rsid w:val="004366D1"/>
    <w:rsid w:val="0044283E"/>
    <w:rsid w:val="00460DCA"/>
    <w:rsid w:val="00493B9D"/>
    <w:rsid w:val="0056608B"/>
    <w:rsid w:val="0067356A"/>
    <w:rsid w:val="006D2D8A"/>
    <w:rsid w:val="006D7F35"/>
    <w:rsid w:val="00712A62"/>
    <w:rsid w:val="00713FA9"/>
    <w:rsid w:val="007B7266"/>
    <w:rsid w:val="007C11DB"/>
    <w:rsid w:val="008A60E0"/>
    <w:rsid w:val="008B5570"/>
    <w:rsid w:val="008C2795"/>
    <w:rsid w:val="008E6706"/>
    <w:rsid w:val="0095185A"/>
    <w:rsid w:val="0095773D"/>
    <w:rsid w:val="009A26E1"/>
    <w:rsid w:val="00A036AD"/>
    <w:rsid w:val="00A11E48"/>
    <w:rsid w:val="00A35264"/>
    <w:rsid w:val="00A40D50"/>
    <w:rsid w:val="00AE5D8F"/>
    <w:rsid w:val="00B00FD7"/>
    <w:rsid w:val="00B433E6"/>
    <w:rsid w:val="00B83196"/>
    <w:rsid w:val="00BA4782"/>
    <w:rsid w:val="00BE58C5"/>
    <w:rsid w:val="00C17E19"/>
    <w:rsid w:val="00C45F5E"/>
    <w:rsid w:val="00C52AE0"/>
    <w:rsid w:val="00C5650F"/>
    <w:rsid w:val="00C84334"/>
    <w:rsid w:val="00CB08CD"/>
    <w:rsid w:val="00DC4492"/>
    <w:rsid w:val="00E93483"/>
    <w:rsid w:val="00EA168E"/>
    <w:rsid w:val="00F321FD"/>
    <w:rsid w:val="00FD7697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AA70"/>
  <w15:docId w15:val="{657D4AA7-BBAA-4757-BA67-E8D284F0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styleId="Quote">
    <w:name w:val="Quote"/>
    <w:basedOn w:val="Normal"/>
    <w:link w:val="QuoteChar"/>
    <w:qFormat/>
    <w:rsid w:val="00B433E6"/>
    <w:pPr>
      <w:spacing w:after="0" w:line="240" w:lineRule="auto"/>
      <w:ind w:left="720" w:right="720"/>
      <w:jc w:val="both"/>
    </w:pPr>
    <w:rPr>
      <w:rFonts w:asciiTheme="minorHAnsi" w:eastAsia="Times New Roman" w:hAnsiTheme="minorHAnsi"/>
      <w:i/>
      <w:sz w:val="20"/>
      <w:szCs w:val="24"/>
    </w:rPr>
  </w:style>
  <w:style w:type="character" w:customStyle="1" w:styleId="QuoteChar">
    <w:name w:val="Quote Char"/>
    <w:basedOn w:val="DefaultParagraphFont"/>
    <w:link w:val="Quote"/>
    <w:rsid w:val="00B433E6"/>
    <w:rPr>
      <w:rFonts w:asciiTheme="minorHAnsi" w:eastAsia="Times New Roman" w:hAnsiTheme="minorHAns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3</cp:revision>
  <dcterms:created xsi:type="dcterms:W3CDTF">2016-01-14T18:11:00Z</dcterms:created>
  <dcterms:modified xsi:type="dcterms:W3CDTF">2016-01-14T18:14:00Z</dcterms:modified>
</cp:coreProperties>
</file>