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6940F0" w:rsidP="006940F0">
      <w:pPr>
        <w:pStyle w:val="Title"/>
      </w:pPr>
      <w:bookmarkStart w:id="0" w:name="_GoBack"/>
      <w:bookmarkEnd w:id="0"/>
      <w:r w:rsidRPr="008C1CE1">
        <w:t>Luke 13:1-</w:t>
      </w:r>
      <w:r>
        <w:t>21</w:t>
      </w:r>
      <w:r w:rsidRPr="008C1CE1">
        <w:t xml:space="preserve"> • </w:t>
      </w:r>
      <w:r>
        <w:t>Living a Fruitful Life</w:t>
      </w:r>
    </w:p>
    <w:p w:rsidR="006940F0" w:rsidRDefault="006940F0" w:rsidP="006940F0">
      <w:pPr>
        <w:numPr>
          <w:ilvl w:val="0"/>
          <w:numId w:val="3"/>
        </w:numPr>
      </w:pPr>
      <w:r>
        <w:t xml:space="preserve">(v.1-5) </w:t>
      </w:r>
      <w:r w:rsidR="00242D7E" w:rsidRPr="00242D7E">
        <w:t xml:space="preserve">The first and foremost step toward a spiritually fruitful life is </w:t>
      </w:r>
      <w:r w:rsidR="00242D7E" w:rsidRPr="00242D7E">
        <w:rPr>
          <w:b/>
          <w:color w:val="FF0000"/>
          <w:u w:val="single"/>
        </w:rPr>
        <w:t>repentance</w:t>
      </w:r>
      <w:r w:rsidR="00242D7E" w:rsidRPr="00242D7E">
        <w:t xml:space="preserve">. In fact, without </w:t>
      </w:r>
      <w:r w:rsidR="00242D7E" w:rsidRPr="00242D7E">
        <w:rPr>
          <w:b/>
          <w:color w:val="FF0000"/>
          <w:u w:val="single"/>
        </w:rPr>
        <w:t>repentance</w:t>
      </w:r>
      <w:r w:rsidR="00242D7E" w:rsidRPr="00242D7E">
        <w:t xml:space="preserve">, all subsequent works are actually </w:t>
      </w:r>
      <w:r w:rsidR="00242D7E" w:rsidRPr="00242D7E">
        <w:rPr>
          <w:b/>
          <w:color w:val="FF0000"/>
          <w:u w:val="single"/>
        </w:rPr>
        <w:t>dead</w:t>
      </w:r>
      <w:r w:rsidR="00242D7E" w:rsidRPr="00242D7E">
        <w:t xml:space="preserve"> regardless of how good the intentions.</w:t>
      </w:r>
    </w:p>
    <w:p w:rsidR="00242D7E" w:rsidRDefault="00242D7E" w:rsidP="00242D7E">
      <w:pPr>
        <w:ind w:left="720"/>
      </w:pPr>
    </w:p>
    <w:p w:rsidR="00242D7E" w:rsidRDefault="00242D7E" w:rsidP="00242D7E">
      <w:pPr>
        <w:ind w:left="720"/>
      </w:pPr>
    </w:p>
    <w:p w:rsidR="00242D7E" w:rsidRDefault="00242D7E" w:rsidP="00242D7E">
      <w:pPr>
        <w:ind w:left="720"/>
      </w:pPr>
    </w:p>
    <w:p w:rsidR="00242D7E" w:rsidRDefault="00242D7E" w:rsidP="006940F0">
      <w:pPr>
        <w:numPr>
          <w:ilvl w:val="0"/>
          <w:numId w:val="3"/>
        </w:numPr>
      </w:pPr>
      <w:r>
        <w:t>(v.6-9) T</w:t>
      </w:r>
      <w:r w:rsidRPr="00242D7E">
        <w:t>he next requirement is to li</w:t>
      </w:r>
      <w:r>
        <w:t xml:space="preserve">ve a spiritually fruitful life as </w:t>
      </w:r>
      <w:r w:rsidRPr="00242D7E">
        <w:t xml:space="preserve">the visible </w:t>
      </w:r>
      <w:r w:rsidRPr="00242D7E">
        <w:rPr>
          <w:b/>
          <w:color w:val="FF0000"/>
          <w:u w:val="single"/>
        </w:rPr>
        <w:t>evidence</w:t>
      </w:r>
      <w:r w:rsidRPr="00242D7E">
        <w:t xml:space="preserve"> of true </w:t>
      </w:r>
      <w:r w:rsidRPr="00242D7E">
        <w:rPr>
          <w:b/>
          <w:color w:val="FF0000"/>
          <w:u w:val="single"/>
        </w:rPr>
        <w:t>repentance</w:t>
      </w:r>
      <w:r w:rsidRPr="00242D7E">
        <w:t>.</w:t>
      </w:r>
    </w:p>
    <w:p w:rsidR="00242D7E" w:rsidRDefault="00242D7E" w:rsidP="00242D7E">
      <w:pPr>
        <w:ind w:left="720"/>
      </w:pPr>
    </w:p>
    <w:p w:rsidR="00242D7E" w:rsidRDefault="00242D7E" w:rsidP="00242D7E">
      <w:pPr>
        <w:ind w:left="720"/>
      </w:pPr>
    </w:p>
    <w:p w:rsidR="00242D7E" w:rsidRDefault="00242D7E" w:rsidP="00242D7E">
      <w:pPr>
        <w:ind w:left="720"/>
      </w:pPr>
    </w:p>
    <w:p w:rsidR="00242D7E" w:rsidRDefault="00242D7E" w:rsidP="006940F0">
      <w:pPr>
        <w:numPr>
          <w:ilvl w:val="0"/>
          <w:numId w:val="3"/>
        </w:numPr>
      </w:pPr>
      <w:r>
        <w:t>(v.10-17) We are to l</w:t>
      </w:r>
      <w:r w:rsidRPr="00242D7E">
        <w:t xml:space="preserve">ive a spiritually fruitful life most notably defined by applying the greater law of </w:t>
      </w:r>
      <w:r w:rsidRPr="00242D7E">
        <w:rPr>
          <w:b/>
          <w:color w:val="FF0000"/>
          <w:u w:val="single"/>
        </w:rPr>
        <w:t>love</w:t>
      </w:r>
      <w:r w:rsidRPr="00242D7E">
        <w:t xml:space="preserve"> in the course of </w:t>
      </w:r>
      <w:r w:rsidRPr="00242D7E">
        <w:rPr>
          <w:b/>
          <w:color w:val="FF0000"/>
          <w:u w:val="single"/>
        </w:rPr>
        <w:t>obedience</w:t>
      </w:r>
      <w:r w:rsidRPr="00242D7E">
        <w:t xml:space="preserve"> to His Word and ways.</w:t>
      </w:r>
    </w:p>
    <w:p w:rsidR="00242D7E" w:rsidRDefault="00242D7E" w:rsidP="00242D7E">
      <w:pPr>
        <w:ind w:left="720"/>
      </w:pPr>
    </w:p>
    <w:p w:rsidR="00242D7E" w:rsidRDefault="00242D7E" w:rsidP="00242D7E">
      <w:pPr>
        <w:ind w:left="720"/>
      </w:pPr>
    </w:p>
    <w:p w:rsidR="00242D7E" w:rsidRDefault="00242D7E" w:rsidP="00242D7E">
      <w:pPr>
        <w:ind w:left="720"/>
      </w:pPr>
    </w:p>
    <w:p w:rsidR="00242D7E" w:rsidRPr="006940F0" w:rsidRDefault="00242D7E" w:rsidP="006940F0">
      <w:pPr>
        <w:numPr>
          <w:ilvl w:val="0"/>
          <w:numId w:val="3"/>
        </w:numPr>
      </w:pPr>
      <w:r>
        <w:t xml:space="preserve">(v.18-21) The proof of a spiritually fruitful life is in its visible </w:t>
      </w:r>
      <w:r w:rsidRPr="00242D7E">
        <w:rPr>
          <w:b/>
          <w:color w:val="FF0000"/>
          <w:u w:val="single"/>
        </w:rPr>
        <w:t>witness</w:t>
      </w:r>
      <w:r>
        <w:t xml:space="preserve"> and </w:t>
      </w:r>
      <w:r w:rsidRPr="00242D7E">
        <w:rPr>
          <w:b/>
          <w:color w:val="FF0000"/>
          <w:u w:val="single"/>
        </w:rPr>
        <w:t>working</w:t>
      </w:r>
      <w:r>
        <w:t xml:space="preserve"> both to the </w:t>
      </w:r>
      <w:r w:rsidRPr="00242D7E">
        <w:rPr>
          <w:b/>
          <w:color w:val="FF0000"/>
          <w:u w:val="single"/>
        </w:rPr>
        <w:t>unsaved</w:t>
      </w:r>
      <w:r>
        <w:t xml:space="preserve"> in the world and to the </w:t>
      </w:r>
      <w:r w:rsidRPr="00242D7E">
        <w:rPr>
          <w:b/>
          <w:color w:val="FF0000"/>
          <w:u w:val="single"/>
        </w:rPr>
        <w:t>saved</w:t>
      </w:r>
      <w:r>
        <w:t xml:space="preserve"> within the church.</w:t>
      </w:r>
    </w:p>
    <w:sectPr w:rsidR="00242D7E" w:rsidRPr="006940F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26" w:rsidRDefault="00A45D26">
      <w:pPr>
        <w:spacing w:after="0" w:line="240" w:lineRule="auto"/>
      </w:pPr>
      <w:r>
        <w:separator/>
      </w:r>
    </w:p>
  </w:endnote>
  <w:endnote w:type="continuationSeparator" w:id="0">
    <w:p w:rsidR="00A45D26" w:rsidRDefault="00A4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26" w:rsidRDefault="00A45D26">
      <w:pPr>
        <w:spacing w:after="0" w:line="240" w:lineRule="auto"/>
      </w:pPr>
      <w:r>
        <w:separator/>
      </w:r>
    </w:p>
  </w:footnote>
  <w:footnote w:type="continuationSeparator" w:id="0">
    <w:p w:rsidR="00A45D26" w:rsidRDefault="00A4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0F3"/>
    <w:multiLevelType w:val="hybridMultilevel"/>
    <w:tmpl w:val="04B63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42D7E"/>
    <w:rsid w:val="002659B0"/>
    <w:rsid w:val="0039010E"/>
    <w:rsid w:val="00460DCA"/>
    <w:rsid w:val="004A3FE1"/>
    <w:rsid w:val="006940F0"/>
    <w:rsid w:val="00712A62"/>
    <w:rsid w:val="007B7266"/>
    <w:rsid w:val="008A60E0"/>
    <w:rsid w:val="008E6706"/>
    <w:rsid w:val="0095773D"/>
    <w:rsid w:val="00A40D50"/>
    <w:rsid w:val="00A45D26"/>
    <w:rsid w:val="00AE5D8F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A3FC1-26C1-48D7-98C6-DD467121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2016-12-12T21:34:00Z</dcterms:created>
  <dcterms:modified xsi:type="dcterms:W3CDTF">2016-12-12T21:34:00Z</dcterms:modified>
</cp:coreProperties>
</file>