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B0B9C" w:rsidP="00AB0B9C">
      <w:pPr>
        <w:pStyle w:val="Title"/>
      </w:pPr>
      <w:bookmarkStart w:id="0" w:name="_GoBack"/>
      <w:bookmarkEnd w:id="0"/>
      <w:r>
        <w:t>Mark 15:1-41 • The Son of God in the Flesh</w:t>
      </w:r>
    </w:p>
    <w:p w:rsidR="00AB0B9C" w:rsidRDefault="00AB0B9C" w:rsidP="00AB0B9C">
      <w:pPr>
        <w:numPr>
          <w:ilvl w:val="0"/>
          <w:numId w:val="3"/>
        </w:numPr>
      </w:pPr>
      <w:r>
        <w:t xml:space="preserve">(v.1) </w:t>
      </w:r>
      <w:r w:rsidR="00EF248C">
        <w:t>It begins with the inspection of the Passover “</w:t>
      </w:r>
      <w:r w:rsidR="00EF248C" w:rsidRPr="00D05F1B">
        <w:rPr>
          <w:b/>
          <w:color w:val="FF0000"/>
          <w:u w:val="single"/>
        </w:rPr>
        <w:t>Lamb of God</w:t>
      </w:r>
      <w:r w:rsidR="00EF248C">
        <w:t xml:space="preserve">” to confirm it is without </w:t>
      </w:r>
      <w:r w:rsidR="00EF248C" w:rsidRPr="00D05F1B">
        <w:rPr>
          <w:b/>
          <w:color w:val="FF0000"/>
          <w:u w:val="single"/>
        </w:rPr>
        <w:t>blemish</w:t>
      </w:r>
      <w:r w:rsidR="00EF248C">
        <w:t xml:space="preserve"> or </w:t>
      </w:r>
      <w:r w:rsidR="00EF248C" w:rsidRPr="00D05F1B">
        <w:rPr>
          <w:b/>
          <w:color w:val="FF0000"/>
          <w:u w:val="single"/>
        </w:rPr>
        <w:t>sin</w:t>
      </w:r>
      <w:r w:rsidR="00EF248C">
        <w:t xml:space="preserve">, an acceptable </w:t>
      </w:r>
      <w:r w:rsidR="00EF248C" w:rsidRPr="00D05F1B">
        <w:rPr>
          <w:b/>
          <w:color w:val="FF0000"/>
          <w:u w:val="single"/>
        </w:rPr>
        <w:t>sacrifice</w:t>
      </w:r>
      <w:r w:rsidR="00EF248C">
        <w:t>.</w:t>
      </w:r>
    </w:p>
    <w:p w:rsidR="00EF248C" w:rsidRDefault="00EF248C" w:rsidP="00AB0B9C">
      <w:pPr>
        <w:numPr>
          <w:ilvl w:val="0"/>
          <w:numId w:val="3"/>
        </w:numPr>
      </w:pPr>
      <w:r>
        <w:t xml:space="preserve">(v.2-5) After passing “inspection” by the </w:t>
      </w:r>
      <w:r w:rsidRPr="00D05F1B">
        <w:rPr>
          <w:b/>
          <w:color w:val="FF0000"/>
          <w:u w:val="single"/>
        </w:rPr>
        <w:t>Jews</w:t>
      </w:r>
      <w:r>
        <w:t xml:space="preserve">, Jesus passes “inspection” by the </w:t>
      </w:r>
      <w:r w:rsidRPr="00D05F1B">
        <w:rPr>
          <w:b/>
          <w:color w:val="FF0000"/>
          <w:u w:val="single"/>
        </w:rPr>
        <w:t>Gentiles</w:t>
      </w:r>
      <w:r>
        <w:t xml:space="preserve"> to confirm He is the </w:t>
      </w:r>
      <w:r w:rsidRPr="00D05F1B">
        <w:rPr>
          <w:b/>
          <w:color w:val="FF0000"/>
          <w:u w:val="single"/>
        </w:rPr>
        <w:t>King of the Jews</w:t>
      </w:r>
      <w:r>
        <w:t>.</w:t>
      </w:r>
    </w:p>
    <w:p w:rsidR="00EF248C" w:rsidRDefault="00EF248C" w:rsidP="00AB0B9C">
      <w:pPr>
        <w:numPr>
          <w:ilvl w:val="0"/>
          <w:numId w:val="3"/>
        </w:numPr>
      </w:pPr>
      <w:r>
        <w:t xml:space="preserve">(v.6-15) Christ is additionally accepted and sacrificed as the </w:t>
      </w:r>
      <w:r w:rsidRPr="00D05F1B">
        <w:rPr>
          <w:b/>
          <w:color w:val="FF0000"/>
          <w:u w:val="single"/>
        </w:rPr>
        <w:t>sin offering</w:t>
      </w:r>
      <w:r>
        <w:t xml:space="preserve"> for the people in the character of the </w:t>
      </w:r>
      <w:r w:rsidRPr="00D05F1B">
        <w:rPr>
          <w:b/>
          <w:color w:val="FF0000"/>
          <w:u w:val="single"/>
        </w:rPr>
        <w:t>goat</w:t>
      </w:r>
      <w:r>
        <w:t xml:space="preserve"> for the Day of Atonement.</w:t>
      </w:r>
    </w:p>
    <w:p w:rsidR="00EF248C" w:rsidRDefault="00EF248C" w:rsidP="00AB0B9C">
      <w:pPr>
        <w:numPr>
          <w:ilvl w:val="0"/>
          <w:numId w:val="3"/>
        </w:numPr>
      </w:pPr>
      <w:r>
        <w:t xml:space="preserve">(v.16-21) </w:t>
      </w:r>
      <w:r w:rsidRPr="00D05F1B">
        <w:rPr>
          <w:b/>
          <w:color w:val="FF0000"/>
          <w:u w:val="single"/>
        </w:rPr>
        <w:t>Everyone</w:t>
      </w:r>
      <w:r>
        <w:t xml:space="preserve"> participates in the crucifixion of Christ and therefore </w:t>
      </w:r>
      <w:r w:rsidRPr="00D05F1B">
        <w:rPr>
          <w:b/>
          <w:color w:val="FF0000"/>
          <w:u w:val="single"/>
        </w:rPr>
        <w:t>all</w:t>
      </w:r>
      <w:r>
        <w:t xml:space="preserve"> are guilty.</w:t>
      </w:r>
    </w:p>
    <w:p w:rsidR="00EF248C" w:rsidRDefault="00EF248C" w:rsidP="00AB0B9C">
      <w:pPr>
        <w:numPr>
          <w:ilvl w:val="0"/>
          <w:numId w:val="3"/>
        </w:numPr>
      </w:pPr>
      <w:r>
        <w:t xml:space="preserve">(v.22-26) In accordance with Old Testament Law, Christ the sacrifice for sin is taken </w:t>
      </w:r>
      <w:r w:rsidRPr="00D05F1B">
        <w:rPr>
          <w:b/>
          <w:color w:val="FF0000"/>
          <w:u w:val="single"/>
        </w:rPr>
        <w:t>outside</w:t>
      </w:r>
      <w:r>
        <w:t xml:space="preserve"> the city so that His </w:t>
      </w:r>
      <w:r w:rsidRPr="00D05F1B">
        <w:rPr>
          <w:b/>
          <w:color w:val="FF0000"/>
          <w:u w:val="single"/>
        </w:rPr>
        <w:t>flesh</w:t>
      </w:r>
      <w:r>
        <w:t xml:space="preserve"> can be destroyed.</w:t>
      </w:r>
    </w:p>
    <w:p w:rsidR="00EF248C" w:rsidRDefault="00EF248C" w:rsidP="00AB0B9C">
      <w:pPr>
        <w:numPr>
          <w:ilvl w:val="0"/>
          <w:numId w:val="3"/>
        </w:numPr>
      </w:pPr>
      <w:r>
        <w:t xml:space="preserve">(v.27-32) Those </w:t>
      </w:r>
      <w:r w:rsidRPr="00D05F1B">
        <w:rPr>
          <w:b/>
          <w:color w:val="FF0000"/>
          <w:u w:val="single"/>
        </w:rPr>
        <w:t>rejecting</w:t>
      </w:r>
      <w:r>
        <w:t xml:space="preserve"> the work of the cross see the cross as the “</w:t>
      </w:r>
      <w:r w:rsidRPr="00D05F1B">
        <w:rPr>
          <w:b/>
          <w:color w:val="FF0000"/>
          <w:u w:val="single"/>
        </w:rPr>
        <w:t>end</w:t>
      </w:r>
      <w:r>
        <w:t>” of the story.</w:t>
      </w:r>
    </w:p>
    <w:p w:rsidR="00EF248C" w:rsidRDefault="00EF248C" w:rsidP="00AB0B9C">
      <w:pPr>
        <w:numPr>
          <w:ilvl w:val="0"/>
          <w:numId w:val="3"/>
        </w:numPr>
      </w:pPr>
      <w:r>
        <w:t xml:space="preserve">(v.33-39) Those </w:t>
      </w:r>
      <w:r w:rsidRPr="00D05F1B">
        <w:rPr>
          <w:b/>
          <w:color w:val="FF0000"/>
          <w:u w:val="single"/>
        </w:rPr>
        <w:t>accepting</w:t>
      </w:r>
      <w:r>
        <w:t xml:space="preserve"> the work of the cross see the </w:t>
      </w:r>
      <w:r w:rsidRPr="00D05F1B">
        <w:rPr>
          <w:b/>
          <w:color w:val="FF0000"/>
          <w:u w:val="single"/>
        </w:rPr>
        <w:t>true “end”</w:t>
      </w:r>
      <w:r w:rsidRPr="00D05F1B">
        <w:rPr>
          <w:color w:val="FF0000"/>
        </w:rPr>
        <w:t xml:space="preserve"> </w:t>
      </w:r>
      <w:r>
        <w:t xml:space="preserve">of the story: </w:t>
      </w:r>
      <w:r w:rsidR="00D05F1B">
        <w:t xml:space="preserve">the </w:t>
      </w:r>
      <w:r w:rsidR="00D05F1B" w:rsidRPr="00D05F1B">
        <w:rPr>
          <w:b/>
          <w:color w:val="FF0000"/>
          <w:u w:val="single"/>
        </w:rPr>
        <w:t>Son</w:t>
      </w:r>
      <w:r w:rsidR="00D05F1B">
        <w:t xml:space="preserve"> permanently provides access the </w:t>
      </w:r>
      <w:r w:rsidR="00D05F1B" w:rsidRPr="00D05F1B">
        <w:rPr>
          <w:b/>
          <w:color w:val="FF0000"/>
          <w:u w:val="single"/>
        </w:rPr>
        <w:t>Father</w:t>
      </w:r>
      <w:r w:rsidR="00D05F1B">
        <w:t>.</w:t>
      </w:r>
    </w:p>
    <w:p w:rsidR="00D05F1B" w:rsidRDefault="00D05F1B" w:rsidP="00AB0B9C">
      <w:pPr>
        <w:numPr>
          <w:ilvl w:val="0"/>
          <w:numId w:val="3"/>
        </w:numPr>
      </w:pPr>
      <w:r>
        <w:t xml:space="preserve">(2 Jn. 7) </w:t>
      </w:r>
      <w:r w:rsidRPr="00D05F1B">
        <w:rPr>
          <w:b/>
          <w:color w:val="FF0000"/>
          <w:u w:val="single"/>
        </w:rPr>
        <w:t>False</w:t>
      </w:r>
      <w:r>
        <w:t xml:space="preserve"> teachers do not acknowledge that Christ the Son of God came and did these things in the </w:t>
      </w:r>
      <w:r w:rsidRPr="00D05F1B">
        <w:rPr>
          <w:b/>
          <w:color w:val="FF0000"/>
          <w:u w:val="single"/>
        </w:rPr>
        <w:t>flesh</w:t>
      </w:r>
      <w:r>
        <w:t>.</w:t>
      </w:r>
    </w:p>
    <w:p w:rsidR="00D05F1B" w:rsidRPr="00AB0B9C" w:rsidRDefault="00D05F1B" w:rsidP="00D05F1B"/>
    <w:sectPr w:rsidR="00D05F1B" w:rsidRPr="00AB0B9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4C" w:rsidRDefault="00AD2E4C">
      <w:pPr>
        <w:spacing w:after="0" w:line="240" w:lineRule="auto"/>
      </w:pPr>
      <w:r>
        <w:separator/>
      </w:r>
    </w:p>
  </w:endnote>
  <w:endnote w:type="continuationSeparator" w:id="0">
    <w:p w:rsidR="00AD2E4C" w:rsidRDefault="00AD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4C" w:rsidRDefault="00AD2E4C">
      <w:pPr>
        <w:spacing w:after="0" w:line="240" w:lineRule="auto"/>
      </w:pPr>
      <w:r>
        <w:separator/>
      </w:r>
    </w:p>
  </w:footnote>
  <w:footnote w:type="continuationSeparator" w:id="0">
    <w:p w:rsidR="00AD2E4C" w:rsidRDefault="00AD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16B29"/>
    <w:multiLevelType w:val="hybridMultilevel"/>
    <w:tmpl w:val="FB5EE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603FE"/>
    <w:rsid w:val="00460DCA"/>
    <w:rsid w:val="005F288B"/>
    <w:rsid w:val="00712A62"/>
    <w:rsid w:val="007B7266"/>
    <w:rsid w:val="008A60E0"/>
    <w:rsid w:val="008E6706"/>
    <w:rsid w:val="0095773D"/>
    <w:rsid w:val="00A40D50"/>
    <w:rsid w:val="00AB0B9C"/>
    <w:rsid w:val="00AD2E4C"/>
    <w:rsid w:val="00AE5D8F"/>
    <w:rsid w:val="00BA4782"/>
    <w:rsid w:val="00D05F1B"/>
    <w:rsid w:val="00E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1C0B9-CF28-41B5-98F5-738C2FB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2016-12-12T15:36:00Z</dcterms:created>
  <dcterms:modified xsi:type="dcterms:W3CDTF">2016-12-12T15:36:00Z</dcterms:modified>
</cp:coreProperties>
</file>