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06C" w:rsidRDefault="0061506C" w:rsidP="0061506C">
      <w:pPr>
        <w:pStyle w:val="Title"/>
      </w:pPr>
      <w:bookmarkStart w:id="0" w:name="_GoBack"/>
      <w:bookmarkEnd w:id="0"/>
      <w:r>
        <w:t>Mark 2 • The Nature of Christ’s Ministry</w:t>
      </w:r>
    </w:p>
    <w:p w:rsidR="008D1A20" w:rsidRDefault="0061506C" w:rsidP="0061506C">
      <w:pPr>
        <w:pStyle w:val="ListParagraph"/>
        <w:numPr>
          <w:ilvl w:val="0"/>
          <w:numId w:val="1"/>
        </w:numPr>
      </w:pPr>
      <w:r>
        <w:t xml:space="preserve">(v.1-12) Someone who cannot accept Christ’s </w:t>
      </w:r>
      <w:r w:rsidR="00A1485A">
        <w:rPr>
          <w:b/>
          <w:color w:val="FF0000"/>
          <w:u w:val="single"/>
        </w:rPr>
        <w:t>____________</w:t>
      </w:r>
      <w:r>
        <w:t xml:space="preserve"> cannot accept His </w:t>
      </w:r>
      <w:r w:rsidR="002D4ADF">
        <w:rPr>
          <w:b/>
          <w:color w:val="FF0000"/>
          <w:u w:val="single"/>
        </w:rPr>
        <w:t>____________</w:t>
      </w:r>
      <w:r>
        <w:t xml:space="preserve">, and therefore will not accept Him as </w:t>
      </w:r>
      <w:r w:rsidR="002D4ADF">
        <w:rPr>
          <w:b/>
          <w:color w:val="FF0000"/>
          <w:u w:val="single"/>
        </w:rPr>
        <w:t>____________</w:t>
      </w:r>
      <w:r>
        <w:t xml:space="preserve">. Where Christ is concerned it is always about the </w:t>
      </w:r>
      <w:r w:rsidR="002D4ADF">
        <w:rPr>
          <w:b/>
          <w:color w:val="FF0000"/>
          <w:u w:val="single"/>
        </w:rPr>
        <w:t>____________</w:t>
      </w:r>
      <w:r>
        <w:t>.</w:t>
      </w:r>
      <w:r w:rsidR="00B53101">
        <w:br/>
      </w:r>
    </w:p>
    <w:p w:rsidR="00FD5AC5" w:rsidRDefault="00FD5AC5" w:rsidP="00FD5AC5">
      <w:pPr>
        <w:pStyle w:val="ListParagraph"/>
      </w:pPr>
    </w:p>
    <w:p w:rsidR="0061506C" w:rsidRDefault="0061506C" w:rsidP="0061506C">
      <w:pPr>
        <w:pStyle w:val="ListParagraph"/>
        <w:numPr>
          <w:ilvl w:val="0"/>
          <w:numId w:val="1"/>
        </w:numPr>
      </w:pPr>
      <w:r>
        <w:t xml:space="preserve">(v.13-17) Christ took the </w:t>
      </w:r>
      <w:r w:rsidR="002D4ADF">
        <w:rPr>
          <w:b/>
          <w:color w:val="FF0000"/>
          <w:u w:val="single"/>
        </w:rPr>
        <w:t>____________</w:t>
      </w:r>
      <w:r>
        <w:t xml:space="preserve"> wherever there was an opportunity to restore a </w:t>
      </w:r>
      <w:r w:rsidR="002D4ADF">
        <w:rPr>
          <w:b/>
          <w:color w:val="FF0000"/>
          <w:u w:val="single"/>
        </w:rPr>
        <w:t>____________</w:t>
      </w:r>
      <w:r>
        <w:t>.</w:t>
      </w:r>
      <w:r w:rsidR="00B53101">
        <w:br/>
      </w:r>
    </w:p>
    <w:p w:rsidR="00FD5AC5" w:rsidRDefault="00FD5AC5" w:rsidP="00FD5AC5">
      <w:pPr>
        <w:pStyle w:val="ListParagraph"/>
        <w:ind w:left="0"/>
      </w:pPr>
    </w:p>
    <w:p w:rsidR="0061506C" w:rsidRDefault="0061506C" w:rsidP="0061506C">
      <w:pPr>
        <w:pStyle w:val="ListParagraph"/>
        <w:numPr>
          <w:ilvl w:val="0"/>
          <w:numId w:val="1"/>
        </w:numPr>
      </w:pPr>
      <w:r>
        <w:t xml:space="preserve">(v.18-22) Christ does not mix the </w:t>
      </w:r>
      <w:r w:rsidR="002D4ADF">
        <w:rPr>
          <w:b/>
          <w:color w:val="FF0000"/>
          <w:u w:val="single"/>
        </w:rPr>
        <w:t>____________</w:t>
      </w:r>
      <w:r>
        <w:t xml:space="preserve"> with the </w:t>
      </w:r>
      <w:r w:rsidR="002D4ADF">
        <w:rPr>
          <w:b/>
          <w:color w:val="FF0000"/>
          <w:u w:val="single"/>
        </w:rPr>
        <w:t>____________</w:t>
      </w:r>
      <w:r>
        <w:t xml:space="preserve"> of men whose wrong beliefs prevent them from distinguishing the </w:t>
      </w:r>
      <w:r w:rsidR="002D4ADF">
        <w:rPr>
          <w:b/>
          <w:color w:val="FF0000"/>
          <w:u w:val="single"/>
        </w:rPr>
        <w:t>________________________</w:t>
      </w:r>
      <w:r>
        <w:t xml:space="preserve"> of God’s Word.</w:t>
      </w:r>
      <w:r w:rsidR="00B53101">
        <w:br/>
      </w:r>
    </w:p>
    <w:p w:rsidR="00FD5AC5" w:rsidRDefault="00FD5AC5" w:rsidP="00FD5AC5">
      <w:pPr>
        <w:pStyle w:val="ListParagraph"/>
        <w:ind w:left="0"/>
      </w:pPr>
    </w:p>
    <w:p w:rsidR="0061506C" w:rsidRDefault="0061506C" w:rsidP="0061506C">
      <w:pPr>
        <w:pStyle w:val="ListParagraph"/>
        <w:numPr>
          <w:ilvl w:val="0"/>
          <w:numId w:val="1"/>
        </w:numPr>
      </w:pPr>
      <w:r>
        <w:t xml:space="preserve">(v.23-28) Christ’s </w:t>
      </w:r>
      <w:r w:rsidR="002D4ADF">
        <w:rPr>
          <w:b/>
          <w:color w:val="FF0000"/>
          <w:u w:val="single"/>
        </w:rPr>
        <w:t>____________</w:t>
      </w:r>
      <w:r>
        <w:t xml:space="preserve"> is the greater application of </w:t>
      </w:r>
      <w:r w:rsidR="002D4ADF">
        <w:rPr>
          <w:b/>
          <w:color w:val="FF0000"/>
          <w:u w:val="single"/>
        </w:rPr>
        <w:t>____________</w:t>
      </w:r>
      <w:r>
        <w:t xml:space="preserve"> applied to the Law.</w:t>
      </w:r>
      <w:r w:rsidR="00B53101">
        <w:br/>
      </w:r>
    </w:p>
    <w:p w:rsidR="00FD5AC5" w:rsidRDefault="00FD5AC5" w:rsidP="00FD5AC5">
      <w:pPr>
        <w:pStyle w:val="ListParagraph"/>
        <w:ind w:left="0"/>
      </w:pPr>
    </w:p>
    <w:p w:rsidR="0061506C" w:rsidRDefault="0061506C" w:rsidP="0061506C">
      <w:pPr>
        <w:pStyle w:val="ListParagraph"/>
        <w:numPr>
          <w:ilvl w:val="0"/>
          <w:numId w:val="1"/>
        </w:numPr>
      </w:pPr>
      <w:r>
        <w:t>Every group in this chapter who opposed Christ:</w:t>
      </w:r>
    </w:p>
    <w:p w:rsidR="0061506C" w:rsidRDefault="0061506C" w:rsidP="0061506C">
      <w:pPr>
        <w:pStyle w:val="ListParagraph"/>
        <w:numPr>
          <w:ilvl w:val="1"/>
          <w:numId w:val="1"/>
        </w:numPr>
      </w:pPr>
      <w:r>
        <w:t xml:space="preserve">All had a basic, personal problem with the </w:t>
      </w:r>
      <w:r w:rsidR="002D4ADF">
        <w:rPr>
          <w:b/>
          <w:color w:val="FF0000"/>
          <w:u w:val="single"/>
        </w:rPr>
        <w:t>____________</w:t>
      </w:r>
      <w:r>
        <w:t>.</w:t>
      </w:r>
    </w:p>
    <w:p w:rsidR="0061506C" w:rsidRDefault="0061506C" w:rsidP="0061506C">
      <w:pPr>
        <w:pStyle w:val="ListParagraph"/>
        <w:numPr>
          <w:ilvl w:val="1"/>
          <w:numId w:val="1"/>
        </w:numPr>
      </w:pPr>
      <w:r>
        <w:t xml:space="preserve">All </w:t>
      </w:r>
      <w:r w:rsidR="002D4ADF">
        <w:rPr>
          <w:b/>
          <w:color w:val="FF0000"/>
          <w:u w:val="single"/>
        </w:rPr>
        <w:t>__________________</w:t>
      </w:r>
      <w:r>
        <w:t xml:space="preserve"> God’s Word, exchanging its original intent for something </w:t>
      </w:r>
      <w:r w:rsidR="002D4ADF">
        <w:rPr>
          <w:b/>
          <w:color w:val="FF0000"/>
          <w:u w:val="single"/>
        </w:rPr>
        <w:t>__________________</w:t>
      </w:r>
      <w:r>
        <w:t>.</w:t>
      </w:r>
    </w:p>
    <w:p w:rsidR="0061506C" w:rsidRDefault="007456F4" w:rsidP="0061506C">
      <w:pPr>
        <w:pStyle w:val="ListParagraph"/>
        <w:numPr>
          <w:ilvl w:val="1"/>
          <w:numId w:val="1"/>
        </w:numPr>
      </w:pPr>
      <w:r>
        <w:t xml:space="preserve">None could accept His </w:t>
      </w:r>
      <w:r w:rsidR="002D4ADF">
        <w:rPr>
          <w:b/>
          <w:color w:val="FF0000"/>
          <w:u w:val="single"/>
        </w:rPr>
        <w:t>____________</w:t>
      </w:r>
      <w:r>
        <w:t xml:space="preserve"> because they could not accept His </w:t>
      </w:r>
      <w:r w:rsidR="002D4ADF">
        <w:rPr>
          <w:b/>
          <w:color w:val="FF0000"/>
          <w:u w:val="single"/>
        </w:rPr>
        <w:t>____________</w:t>
      </w:r>
      <w:r>
        <w:t xml:space="preserve">; therefore they </w:t>
      </w:r>
      <w:r w:rsidR="002D4ADF">
        <w:rPr>
          <w:b/>
          <w:color w:val="FF0000"/>
          <w:u w:val="single"/>
        </w:rPr>
        <w:t>____________</w:t>
      </w:r>
      <w:r>
        <w:t xml:space="preserve"> Him.</w:t>
      </w:r>
    </w:p>
    <w:p w:rsidR="007456F4" w:rsidRDefault="007456F4" w:rsidP="0061506C">
      <w:pPr>
        <w:pStyle w:val="ListParagraph"/>
        <w:numPr>
          <w:ilvl w:val="1"/>
          <w:numId w:val="1"/>
        </w:numPr>
      </w:pPr>
      <w:r>
        <w:t xml:space="preserve">To those </w:t>
      </w:r>
      <w:r w:rsidR="002D4ADF">
        <w:rPr>
          <w:b/>
          <w:color w:val="FF0000"/>
          <w:u w:val="single"/>
        </w:rPr>
        <w:t>____________</w:t>
      </w:r>
      <w:r>
        <w:t xml:space="preserve"> Christ taught and ministered by which they were </w:t>
      </w:r>
      <w:r w:rsidR="002D4ADF">
        <w:rPr>
          <w:b/>
          <w:color w:val="FF0000"/>
          <w:u w:val="single"/>
        </w:rPr>
        <w:t>____________</w:t>
      </w:r>
      <w:r>
        <w:t xml:space="preserve">; to those </w:t>
      </w:r>
      <w:r w:rsidR="002D4ADF">
        <w:rPr>
          <w:b/>
          <w:color w:val="FF0000"/>
          <w:u w:val="single"/>
        </w:rPr>
        <w:t>____________</w:t>
      </w:r>
      <w:r>
        <w:t xml:space="preserve"> Christ firmly established the truth by which they would be </w:t>
      </w:r>
      <w:r w:rsidR="002D4ADF">
        <w:rPr>
          <w:b/>
          <w:color w:val="FF0000"/>
          <w:u w:val="single"/>
        </w:rPr>
        <w:t>____________</w:t>
      </w:r>
      <w:r>
        <w:t>.</w:t>
      </w:r>
    </w:p>
    <w:p w:rsidR="002D4ADF" w:rsidRDefault="002D4ADF" w:rsidP="002D4ADF">
      <w:pPr>
        <w:pStyle w:val="Title"/>
      </w:pPr>
      <w:r>
        <w:br w:type="column"/>
      </w:r>
      <w:r>
        <w:t>Mark 2 • The Nature of Christ’s Ministry</w:t>
      </w:r>
    </w:p>
    <w:p w:rsidR="002D4ADF" w:rsidRDefault="002D4ADF" w:rsidP="002D4ADF">
      <w:pPr>
        <w:pStyle w:val="ListParagraph"/>
        <w:numPr>
          <w:ilvl w:val="0"/>
          <w:numId w:val="2"/>
        </w:numPr>
      </w:pPr>
      <w:r>
        <w:t xml:space="preserve">(v.1-12) Someone who cannot accept Christ’s </w:t>
      </w:r>
      <w:r>
        <w:rPr>
          <w:b/>
          <w:color w:val="FF0000"/>
          <w:u w:val="single"/>
        </w:rPr>
        <w:t>____________</w:t>
      </w:r>
      <w:r>
        <w:t xml:space="preserve"> cannot accept His </w:t>
      </w:r>
      <w:r>
        <w:rPr>
          <w:b/>
          <w:color w:val="FF0000"/>
          <w:u w:val="single"/>
        </w:rPr>
        <w:t>____________</w:t>
      </w:r>
      <w:r>
        <w:t xml:space="preserve">, and therefore will not accept Him as </w:t>
      </w:r>
      <w:r>
        <w:rPr>
          <w:b/>
          <w:color w:val="FF0000"/>
          <w:u w:val="single"/>
        </w:rPr>
        <w:t>____________</w:t>
      </w:r>
      <w:r>
        <w:t xml:space="preserve">. Where Christ is concerned it is always about the </w:t>
      </w:r>
      <w:r>
        <w:rPr>
          <w:b/>
          <w:color w:val="FF0000"/>
          <w:u w:val="single"/>
        </w:rPr>
        <w:t>____________</w:t>
      </w:r>
      <w:r>
        <w:t>.</w:t>
      </w:r>
      <w:r>
        <w:br/>
      </w:r>
    </w:p>
    <w:p w:rsidR="002D4ADF" w:rsidRDefault="002D4ADF" w:rsidP="002D4ADF">
      <w:pPr>
        <w:pStyle w:val="ListParagraph"/>
      </w:pPr>
    </w:p>
    <w:p w:rsidR="002D4ADF" w:rsidRDefault="002D4ADF" w:rsidP="002D4ADF">
      <w:pPr>
        <w:pStyle w:val="ListParagraph"/>
        <w:numPr>
          <w:ilvl w:val="0"/>
          <w:numId w:val="2"/>
        </w:numPr>
      </w:pPr>
      <w:r>
        <w:t xml:space="preserve">(v.13-17) Christ took the </w:t>
      </w:r>
      <w:r>
        <w:rPr>
          <w:b/>
          <w:color w:val="FF0000"/>
          <w:u w:val="single"/>
        </w:rPr>
        <w:t>____________</w:t>
      </w:r>
      <w:r>
        <w:t xml:space="preserve"> wherever there was an opportunity to restore a </w:t>
      </w:r>
      <w:r>
        <w:rPr>
          <w:b/>
          <w:color w:val="FF0000"/>
          <w:u w:val="single"/>
        </w:rPr>
        <w:t>____________</w:t>
      </w:r>
      <w:r>
        <w:t>.</w:t>
      </w:r>
      <w:r>
        <w:br/>
      </w:r>
    </w:p>
    <w:p w:rsidR="002D4ADF" w:rsidRDefault="002D4ADF" w:rsidP="002D4ADF">
      <w:pPr>
        <w:pStyle w:val="ListParagraph"/>
        <w:ind w:left="0"/>
      </w:pPr>
    </w:p>
    <w:p w:rsidR="002D4ADF" w:rsidRDefault="002D4ADF" w:rsidP="002D4ADF">
      <w:pPr>
        <w:pStyle w:val="ListParagraph"/>
        <w:numPr>
          <w:ilvl w:val="0"/>
          <w:numId w:val="2"/>
        </w:numPr>
      </w:pPr>
      <w:r>
        <w:t xml:space="preserve">(v.18-22) Christ does not mix the </w:t>
      </w:r>
      <w:r>
        <w:rPr>
          <w:b/>
          <w:color w:val="FF0000"/>
          <w:u w:val="single"/>
        </w:rPr>
        <w:t>____________</w:t>
      </w:r>
      <w:r>
        <w:t xml:space="preserve"> with the </w:t>
      </w:r>
      <w:r>
        <w:rPr>
          <w:b/>
          <w:color w:val="FF0000"/>
          <w:u w:val="single"/>
        </w:rPr>
        <w:t>____________</w:t>
      </w:r>
      <w:r>
        <w:t xml:space="preserve"> of men whose wrong beliefs prevent them from distinguishing the </w:t>
      </w:r>
      <w:r>
        <w:rPr>
          <w:b/>
          <w:color w:val="FF0000"/>
          <w:u w:val="single"/>
        </w:rPr>
        <w:t>________________________</w:t>
      </w:r>
      <w:r>
        <w:t xml:space="preserve"> of God’s Word.</w:t>
      </w:r>
      <w:r>
        <w:br/>
      </w:r>
    </w:p>
    <w:p w:rsidR="002D4ADF" w:rsidRDefault="002D4ADF" w:rsidP="002D4ADF">
      <w:pPr>
        <w:pStyle w:val="ListParagraph"/>
        <w:ind w:left="0"/>
      </w:pPr>
    </w:p>
    <w:p w:rsidR="002D4ADF" w:rsidRDefault="002D4ADF" w:rsidP="002D4ADF">
      <w:pPr>
        <w:pStyle w:val="ListParagraph"/>
        <w:numPr>
          <w:ilvl w:val="0"/>
          <w:numId w:val="2"/>
        </w:numPr>
      </w:pPr>
      <w:r>
        <w:t xml:space="preserve">(v.23-28) Christ’s </w:t>
      </w:r>
      <w:r>
        <w:rPr>
          <w:b/>
          <w:color w:val="FF0000"/>
          <w:u w:val="single"/>
        </w:rPr>
        <w:t>____________</w:t>
      </w:r>
      <w:r>
        <w:t xml:space="preserve"> is the greater application of </w:t>
      </w:r>
      <w:r>
        <w:rPr>
          <w:b/>
          <w:color w:val="FF0000"/>
          <w:u w:val="single"/>
        </w:rPr>
        <w:t>____________</w:t>
      </w:r>
      <w:r>
        <w:t xml:space="preserve"> applied to the Law.</w:t>
      </w:r>
      <w:r>
        <w:br/>
      </w:r>
    </w:p>
    <w:p w:rsidR="002D4ADF" w:rsidRDefault="002D4ADF" w:rsidP="002D4ADF">
      <w:pPr>
        <w:pStyle w:val="ListParagraph"/>
        <w:ind w:left="0"/>
      </w:pPr>
    </w:p>
    <w:p w:rsidR="002D4ADF" w:rsidRDefault="002D4ADF" w:rsidP="002D4ADF">
      <w:pPr>
        <w:pStyle w:val="ListParagraph"/>
        <w:numPr>
          <w:ilvl w:val="0"/>
          <w:numId w:val="2"/>
        </w:numPr>
      </w:pPr>
      <w:r>
        <w:t>Every group in this chapter who opposed Christ:</w:t>
      </w:r>
    </w:p>
    <w:p w:rsidR="002D4ADF" w:rsidRDefault="002D4ADF" w:rsidP="002D4ADF">
      <w:pPr>
        <w:pStyle w:val="ListParagraph"/>
        <w:numPr>
          <w:ilvl w:val="1"/>
          <w:numId w:val="2"/>
        </w:numPr>
      </w:pPr>
      <w:r>
        <w:t xml:space="preserve">All had a basic, personal problem with the </w:t>
      </w:r>
      <w:r>
        <w:rPr>
          <w:b/>
          <w:color w:val="FF0000"/>
          <w:u w:val="single"/>
        </w:rPr>
        <w:t>____________</w:t>
      </w:r>
      <w:r>
        <w:t>.</w:t>
      </w:r>
    </w:p>
    <w:p w:rsidR="002D4ADF" w:rsidRDefault="002D4ADF" w:rsidP="002D4ADF">
      <w:pPr>
        <w:pStyle w:val="ListParagraph"/>
        <w:numPr>
          <w:ilvl w:val="1"/>
          <w:numId w:val="2"/>
        </w:numPr>
      </w:pPr>
      <w:r>
        <w:t xml:space="preserve">All </w:t>
      </w:r>
      <w:r>
        <w:rPr>
          <w:b/>
          <w:color w:val="FF0000"/>
          <w:u w:val="single"/>
        </w:rPr>
        <w:t>__________________</w:t>
      </w:r>
      <w:r>
        <w:t xml:space="preserve"> God’s Word, exchanging its original intent for something </w:t>
      </w:r>
      <w:r>
        <w:rPr>
          <w:b/>
          <w:color w:val="FF0000"/>
          <w:u w:val="single"/>
        </w:rPr>
        <w:t>__________________</w:t>
      </w:r>
      <w:r>
        <w:t>.</w:t>
      </w:r>
    </w:p>
    <w:p w:rsidR="002D4ADF" w:rsidRDefault="002D4ADF" w:rsidP="002D4ADF">
      <w:pPr>
        <w:pStyle w:val="ListParagraph"/>
        <w:numPr>
          <w:ilvl w:val="1"/>
          <w:numId w:val="2"/>
        </w:numPr>
      </w:pPr>
      <w:r>
        <w:t xml:space="preserve">None could accept His </w:t>
      </w:r>
      <w:r>
        <w:rPr>
          <w:b/>
          <w:color w:val="FF0000"/>
          <w:u w:val="single"/>
        </w:rPr>
        <w:t>____________</w:t>
      </w:r>
      <w:r>
        <w:t xml:space="preserve"> because they could not accept His </w:t>
      </w:r>
      <w:r>
        <w:rPr>
          <w:b/>
          <w:color w:val="FF0000"/>
          <w:u w:val="single"/>
        </w:rPr>
        <w:t>____________</w:t>
      </w:r>
      <w:r>
        <w:t xml:space="preserve">; therefore they </w:t>
      </w:r>
      <w:r>
        <w:rPr>
          <w:b/>
          <w:color w:val="FF0000"/>
          <w:u w:val="single"/>
        </w:rPr>
        <w:t>____________</w:t>
      </w:r>
      <w:r>
        <w:t xml:space="preserve"> Him.</w:t>
      </w:r>
    </w:p>
    <w:p w:rsidR="002D4ADF" w:rsidRDefault="002D4ADF" w:rsidP="002D4ADF">
      <w:pPr>
        <w:pStyle w:val="ListParagraph"/>
        <w:numPr>
          <w:ilvl w:val="1"/>
          <w:numId w:val="2"/>
        </w:numPr>
      </w:pPr>
      <w:r>
        <w:t xml:space="preserve">To those </w:t>
      </w:r>
      <w:r>
        <w:rPr>
          <w:b/>
          <w:color w:val="FF0000"/>
          <w:u w:val="single"/>
        </w:rPr>
        <w:t>____________</w:t>
      </w:r>
      <w:r>
        <w:t xml:space="preserve"> Christ taught and ministered by which they were </w:t>
      </w:r>
      <w:r>
        <w:rPr>
          <w:b/>
          <w:color w:val="FF0000"/>
          <w:u w:val="single"/>
        </w:rPr>
        <w:t>____________</w:t>
      </w:r>
      <w:r>
        <w:t xml:space="preserve">; to those </w:t>
      </w:r>
      <w:r>
        <w:rPr>
          <w:b/>
          <w:color w:val="FF0000"/>
          <w:u w:val="single"/>
        </w:rPr>
        <w:t>____________</w:t>
      </w:r>
      <w:r>
        <w:t xml:space="preserve"> Christ firmly established the truth by which they would be </w:t>
      </w:r>
      <w:r>
        <w:rPr>
          <w:b/>
          <w:color w:val="FF0000"/>
          <w:u w:val="single"/>
        </w:rPr>
        <w:t>____________</w:t>
      </w:r>
      <w:r>
        <w:t>.</w:t>
      </w:r>
    </w:p>
    <w:sectPr w:rsidR="002D4ADF" w:rsidSect="002D4ADF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40150"/>
    <w:multiLevelType w:val="hybridMultilevel"/>
    <w:tmpl w:val="C74A0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E7411"/>
    <w:multiLevelType w:val="hybridMultilevel"/>
    <w:tmpl w:val="C74A0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506C"/>
    <w:rsid w:val="002D4ADF"/>
    <w:rsid w:val="0061506C"/>
    <w:rsid w:val="007456F4"/>
    <w:rsid w:val="008D1A20"/>
    <w:rsid w:val="00A1485A"/>
    <w:rsid w:val="00B53101"/>
    <w:rsid w:val="00C076B5"/>
    <w:rsid w:val="00DC4D9E"/>
    <w:rsid w:val="00F2748B"/>
    <w:rsid w:val="00FD14EC"/>
    <w:rsid w:val="00FD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301E0-5B71-447F-B119-B26659A0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D1A2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1506C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1506C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1506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61506C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paragraph" w:styleId="ListParagraph">
    <w:name w:val="List Paragraph"/>
    <w:basedOn w:val="Normal"/>
    <w:uiPriority w:val="34"/>
    <w:qFormat/>
    <w:rsid w:val="0061506C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A1485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Isom</dc:creator>
  <cp:keywords/>
  <dc:description/>
  <cp:lastModifiedBy>Danny Isom</cp:lastModifiedBy>
  <cp:revision>2</cp:revision>
  <dcterms:created xsi:type="dcterms:W3CDTF">2016-12-12T15:30:00Z</dcterms:created>
  <dcterms:modified xsi:type="dcterms:W3CDTF">2016-12-12T15:30:00Z</dcterms:modified>
</cp:coreProperties>
</file>