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67" w:rsidRDefault="001D7067" w:rsidP="001D7067">
      <w:pPr>
        <w:pStyle w:val="Title"/>
      </w:pPr>
      <w:bookmarkStart w:id="0" w:name="_GoBack"/>
      <w:bookmarkEnd w:id="0"/>
      <w:r w:rsidRPr="003D620B">
        <w:t>Matthew 18 • Lessons in Greatness and Forgiveness</w:t>
      </w:r>
    </w:p>
    <w:p w:rsidR="00460DCA" w:rsidRPr="0069014E" w:rsidRDefault="001D7067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(v.1) </w:t>
      </w:r>
      <w:r w:rsidR="00991614" w:rsidRPr="0069014E">
        <w:rPr>
          <w:sz w:val="20"/>
          <w:szCs w:val="20"/>
        </w:rPr>
        <w:t xml:space="preserve">Even what seems good in and of itself, such as </w:t>
      </w:r>
      <w:r w:rsidR="00991614" w:rsidRPr="0069014E">
        <w:rPr>
          <w:b/>
          <w:color w:val="FF0000"/>
          <w:sz w:val="20"/>
          <w:szCs w:val="20"/>
          <w:u w:val="single"/>
        </w:rPr>
        <w:t>service</w:t>
      </w:r>
      <w:r w:rsidR="00991614" w:rsidRPr="0069014E">
        <w:rPr>
          <w:sz w:val="20"/>
          <w:szCs w:val="20"/>
        </w:rPr>
        <w:t xml:space="preserve"> to God, can become corrupted by the original sin of </w:t>
      </w:r>
      <w:r w:rsidR="00991614" w:rsidRPr="0069014E">
        <w:rPr>
          <w:b/>
          <w:color w:val="FF0000"/>
          <w:sz w:val="20"/>
          <w:szCs w:val="20"/>
          <w:u w:val="single"/>
        </w:rPr>
        <w:t>pride</w:t>
      </w:r>
      <w:r w:rsidR="00991614" w:rsidRPr="0069014E">
        <w:rPr>
          <w:sz w:val="20"/>
          <w:szCs w:val="20"/>
        </w:rPr>
        <w:t>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(v.2-6) Spiritual greatness is embodied in not just our personal </w:t>
      </w:r>
      <w:r w:rsidRPr="0069014E">
        <w:rPr>
          <w:b/>
          <w:color w:val="FF0000"/>
          <w:sz w:val="20"/>
          <w:szCs w:val="20"/>
          <w:u w:val="single"/>
        </w:rPr>
        <w:t>attitude</w:t>
      </w:r>
      <w:r w:rsidRPr="0069014E">
        <w:rPr>
          <w:sz w:val="20"/>
          <w:szCs w:val="20"/>
        </w:rPr>
        <w:t xml:space="preserve"> but in supporting and fostering the same </w:t>
      </w:r>
      <w:r w:rsidRPr="0069014E">
        <w:rPr>
          <w:b/>
          <w:color w:val="FF0000"/>
          <w:sz w:val="20"/>
          <w:szCs w:val="20"/>
          <w:u w:val="single"/>
        </w:rPr>
        <w:t>attitude</w:t>
      </w:r>
      <w:r w:rsidRPr="0069014E">
        <w:rPr>
          <w:sz w:val="20"/>
          <w:szCs w:val="20"/>
        </w:rPr>
        <w:t xml:space="preserve"> in others.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(v.7-10) Just as personal </w:t>
      </w:r>
      <w:r w:rsidRPr="0069014E">
        <w:rPr>
          <w:b/>
          <w:color w:val="FF0000"/>
          <w:sz w:val="20"/>
          <w:szCs w:val="20"/>
          <w:u w:val="single"/>
        </w:rPr>
        <w:t>faithfulness</w:t>
      </w:r>
      <w:r w:rsidRPr="0069014E">
        <w:rPr>
          <w:sz w:val="20"/>
          <w:szCs w:val="20"/>
        </w:rPr>
        <w:t xml:space="preserve"> breeds faithfulness among others, so personal </w:t>
      </w:r>
      <w:r w:rsidRPr="0069014E">
        <w:rPr>
          <w:b/>
          <w:color w:val="FF0000"/>
          <w:sz w:val="20"/>
          <w:szCs w:val="20"/>
          <w:u w:val="single"/>
        </w:rPr>
        <w:t>sinfulness</w:t>
      </w:r>
      <w:r w:rsidRPr="0069014E">
        <w:rPr>
          <w:sz w:val="20"/>
          <w:szCs w:val="20"/>
        </w:rPr>
        <w:t xml:space="preserve"> gives rise to sin among others.</w:t>
      </w:r>
    </w:p>
    <w:p w:rsidR="00991614" w:rsidRPr="0069014E" w:rsidRDefault="00991614" w:rsidP="001D7067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>(v.11-14) It is the Good Shepherd’s intention to protect and spiritually deliver literal children and believers in the character of children because…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are examples of true </w:t>
      </w:r>
      <w:r w:rsidRPr="0069014E">
        <w:rPr>
          <w:b/>
          <w:color w:val="FF0000"/>
          <w:sz w:val="20"/>
          <w:szCs w:val="20"/>
          <w:u w:val="single"/>
        </w:rPr>
        <w:t>greatness</w:t>
      </w:r>
      <w:r w:rsidRPr="0069014E">
        <w:rPr>
          <w:sz w:val="20"/>
          <w:szCs w:val="20"/>
        </w:rPr>
        <w:t>. (v.4)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They represent </w:t>
      </w:r>
      <w:r w:rsidRPr="0069014E">
        <w:rPr>
          <w:b/>
          <w:color w:val="FF0000"/>
          <w:sz w:val="20"/>
          <w:szCs w:val="20"/>
          <w:u w:val="single"/>
        </w:rPr>
        <w:t>Christ</w:t>
      </w:r>
      <w:r w:rsidRPr="0069014E">
        <w:rPr>
          <w:sz w:val="20"/>
          <w:szCs w:val="20"/>
        </w:rPr>
        <w:t>. (v.5)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</w:t>
      </w:r>
      <w:r w:rsidRPr="0069014E">
        <w:rPr>
          <w:b/>
          <w:color w:val="FF0000"/>
          <w:sz w:val="20"/>
          <w:szCs w:val="20"/>
          <w:u w:val="single"/>
        </w:rPr>
        <w:t>angels</w:t>
      </w:r>
      <w:r w:rsidRPr="0069014E">
        <w:rPr>
          <w:sz w:val="20"/>
          <w:szCs w:val="20"/>
        </w:rPr>
        <w:t xml:space="preserve"> represent them before the Father. (v.10)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Christ wants to </w:t>
      </w:r>
      <w:r w:rsidRPr="0069014E">
        <w:rPr>
          <w:b/>
          <w:color w:val="FF0000"/>
          <w:sz w:val="20"/>
          <w:szCs w:val="20"/>
          <w:u w:val="single"/>
        </w:rPr>
        <w:t>save</w:t>
      </w:r>
      <w:r w:rsidRPr="0069014E">
        <w:rPr>
          <w:sz w:val="20"/>
          <w:szCs w:val="20"/>
        </w:rPr>
        <w:t xml:space="preserve"> them. (v.11)</w:t>
      </w:r>
    </w:p>
    <w:p w:rsidR="00991614" w:rsidRPr="0069014E" w:rsidRDefault="00991614" w:rsidP="00991614">
      <w:pPr>
        <w:numPr>
          <w:ilvl w:val="1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It is the will of the </w:t>
      </w:r>
      <w:r w:rsidRPr="0069014E">
        <w:rPr>
          <w:b/>
          <w:color w:val="FF0000"/>
          <w:sz w:val="20"/>
          <w:szCs w:val="20"/>
          <w:u w:val="single"/>
        </w:rPr>
        <w:t>Father</w:t>
      </w:r>
      <w:r w:rsidRPr="0069014E">
        <w:rPr>
          <w:sz w:val="20"/>
          <w:szCs w:val="20"/>
        </w:rPr>
        <w:t xml:space="preserve"> that they be </w:t>
      </w:r>
      <w:r w:rsidRPr="0069014E">
        <w:rPr>
          <w:b/>
          <w:color w:val="FF0000"/>
          <w:sz w:val="20"/>
          <w:szCs w:val="20"/>
          <w:u w:val="single"/>
        </w:rPr>
        <w:t>saved</w:t>
      </w:r>
      <w:r w:rsidRPr="0069014E">
        <w:rPr>
          <w:sz w:val="20"/>
          <w:szCs w:val="20"/>
        </w:rPr>
        <w:t>. (v.14)</w:t>
      </w:r>
    </w:p>
    <w:p w:rsidR="00991614" w:rsidRPr="0069014E" w:rsidRDefault="00991614" w:rsidP="00991614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(v.15-20) </w:t>
      </w:r>
      <w:r w:rsidR="0069014E" w:rsidRPr="0069014E">
        <w:rPr>
          <w:sz w:val="20"/>
          <w:szCs w:val="20"/>
        </w:rPr>
        <w:t xml:space="preserve">Believers have a responsibility to hold each other accountable in order to engender </w:t>
      </w:r>
      <w:r w:rsidR="0069014E" w:rsidRPr="0069014E">
        <w:rPr>
          <w:b/>
          <w:color w:val="FF0000"/>
          <w:sz w:val="20"/>
          <w:szCs w:val="20"/>
          <w:u w:val="single"/>
        </w:rPr>
        <w:t>faithfulness</w:t>
      </w:r>
      <w:r w:rsidR="0069014E" w:rsidRPr="0069014E">
        <w:rPr>
          <w:sz w:val="20"/>
          <w:szCs w:val="20"/>
        </w:rPr>
        <w:t xml:space="preserve"> and mitigate the effects of </w:t>
      </w:r>
      <w:r w:rsidR="0069014E" w:rsidRPr="0069014E">
        <w:rPr>
          <w:b/>
          <w:color w:val="FF0000"/>
          <w:sz w:val="20"/>
          <w:szCs w:val="20"/>
          <w:u w:val="single"/>
        </w:rPr>
        <w:t>faithlessness</w:t>
      </w:r>
      <w:r w:rsidR="0069014E" w:rsidRPr="0069014E">
        <w:rPr>
          <w:sz w:val="20"/>
          <w:szCs w:val="20"/>
        </w:rPr>
        <w:t>.</w:t>
      </w:r>
    </w:p>
    <w:p w:rsidR="0069014E" w:rsidRPr="0069014E" w:rsidRDefault="0069014E" w:rsidP="00991614">
      <w:pPr>
        <w:numPr>
          <w:ilvl w:val="0"/>
          <w:numId w:val="2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(v.21-35) Holding another spiritually </w:t>
      </w:r>
      <w:r w:rsidRPr="0069014E">
        <w:rPr>
          <w:b/>
          <w:color w:val="FF0000"/>
          <w:sz w:val="20"/>
          <w:szCs w:val="20"/>
          <w:u w:val="single"/>
        </w:rPr>
        <w:t>accountable</w:t>
      </w:r>
      <w:r w:rsidRPr="0069014E">
        <w:rPr>
          <w:sz w:val="20"/>
          <w:szCs w:val="20"/>
        </w:rPr>
        <w:t xml:space="preserve"> is always done with an eye on our own spiritual record of </w:t>
      </w:r>
      <w:r w:rsidRPr="0069014E">
        <w:rPr>
          <w:b/>
          <w:color w:val="FF0000"/>
          <w:sz w:val="20"/>
          <w:szCs w:val="20"/>
          <w:u w:val="single"/>
        </w:rPr>
        <w:t>accountability</w:t>
      </w:r>
      <w:r w:rsidRPr="0069014E">
        <w:rPr>
          <w:sz w:val="20"/>
          <w:szCs w:val="20"/>
        </w:rPr>
        <w:t>.</w:t>
      </w:r>
    </w:p>
    <w:p w:rsidR="0069014E" w:rsidRPr="0069014E" w:rsidRDefault="0069014E" w:rsidP="0069014E">
      <w:pPr>
        <w:rPr>
          <w:sz w:val="20"/>
          <w:szCs w:val="20"/>
        </w:rPr>
      </w:pPr>
      <w:r w:rsidRPr="0069014E">
        <w:rPr>
          <w:b/>
          <w:i/>
          <w:sz w:val="20"/>
          <w:szCs w:val="20"/>
        </w:rPr>
        <w:t>Overall Application</w:t>
      </w:r>
      <w:r w:rsidRPr="0069014E">
        <w:rPr>
          <w:sz w:val="20"/>
          <w:szCs w:val="20"/>
        </w:rPr>
        <w:t>: Spiritual greatness from God’s point of view is characterized by…</w:t>
      </w:r>
    </w:p>
    <w:p w:rsidR="0069014E" w:rsidRP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Personal </w:t>
      </w:r>
      <w:r w:rsidRPr="0069014E">
        <w:rPr>
          <w:b/>
          <w:color w:val="FF0000"/>
          <w:sz w:val="20"/>
          <w:szCs w:val="20"/>
          <w:u w:val="single"/>
        </w:rPr>
        <w:t>faithfulness</w:t>
      </w:r>
      <w:r w:rsidRPr="0069014E">
        <w:rPr>
          <w:sz w:val="20"/>
          <w:szCs w:val="20"/>
        </w:rPr>
        <w:t xml:space="preserve"> that engenders the same in others.</w:t>
      </w:r>
    </w:p>
    <w:p w:rsidR="0069014E" w:rsidRP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The desire to deal with adversity in the spirit of </w:t>
      </w:r>
      <w:r w:rsidRPr="0069014E">
        <w:rPr>
          <w:b/>
          <w:color w:val="FF0000"/>
          <w:sz w:val="20"/>
          <w:szCs w:val="20"/>
          <w:u w:val="single"/>
        </w:rPr>
        <w:t>love</w:t>
      </w:r>
      <w:r w:rsidRPr="0069014E">
        <w:rPr>
          <w:sz w:val="20"/>
          <w:szCs w:val="20"/>
        </w:rPr>
        <w:t>.</w:t>
      </w:r>
    </w:p>
    <w:p w:rsidR="0069014E" w:rsidRPr="0069014E" w:rsidRDefault="0069014E" w:rsidP="0069014E">
      <w:pPr>
        <w:numPr>
          <w:ilvl w:val="0"/>
          <w:numId w:val="3"/>
        </w:numPr>
        <w:rPr>
          <w:sz w:val="20"/>
          <w:szCs w:val="20"/>
        </w:rPr>
      </w:pPr>
      <w:r w:rsidRPr="0069014E">
        <w:rPr>
          <w:sz w:val="20"/>
          <w:szCs w:val="20"/>
        </w:rPr>
        <w:t xml:space="preserve">Dealing with others as </w:t>
      </w:r>
      <w:r w:rsidRPr="0069014E">
        <w:rPr>
          <w:b/>
          <w:color w:val="FF0000"/>
          <w:sz w:val="20"/>
          <w:szCs w:val="20"/>
          <w:u w:val="single"/>
        </w:rPr>
        <w:t>Christ</w:t>
      </w:r>
      <w:r w:rsidRPr="0069014E">
        <w:rPr>
          <w:sz w:val="20"/>
          <w:szCs w:val="20"/>
        </w:rPr>
        <w:t xml:space="preserve"> has dealt with us.</w:t>
      </w:r>
    </w:p>
    <w:sectPr w:rsidR="0069014E" w:rsidRPr="0069014E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EAA" w:rsidRDefault="00021EAA">
      <w:pPr>
        <w:spacing w:after="0" w:line="240" w:lineRule="auto"/>
      </w:pPr>
      <w:r>
        <w:separator/>
      </w:r>
    </w:p>
  </w:endnote>
  <w:endnote w:type="continuationSeparator" w:id="0">
    <w:p w:rsidR="00021EAA" w:rsidRDefault="00021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EAA" w:rsidRDefault="00021EAA">
      <w:pPr>
        <w:spacing w:after="0" w:line="240" w:lineRule="auto"/>
      </w:pPr>
      <w:r>
        <w:separator/>
      </w:r>
    </w:p>
  </w:footnote>
  <w:footnote w:type="continuationSeparator" w:id="0">
    <w:p w:rsidR="00021EAA" w:rsidRDefault="00021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830F94"/>
    <w:multiLevelType w:val="hybridMultilevel"/>
    <w:tmpl w:val="848C6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6B72B3"/>
    <w:multiLevelType w:val="hybridMultilevel"/>
    <w:tmpl w:val="3F2A89A6"/>
    <w:lvl w:ilvl="0" w:tplc="FD9AAF3C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1EAA"/>
    <w:rsid w:val="001D7067"/>
    <w:rsid w:val="00206EB3"/>
    <w:rsid w:val="002659B0"/>
    <w:rsid w:val="002B1A5B"/>
    <w:rsid w:val="00460DCA"/>
    <w:rsid w:val="0069014E"/>
    <w:rsid w:val="00712A62"/>
    <w:rsid w:val="0075312C"/>
    <w:rsid w:val="0095773D"/>
    <w:rsid w:val="00991614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77BDC-FEE5-4215-B07B-5DFE2BC74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06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1Char">
    <w:name w:val="Heading 1 Char"/>
    <w:link w:val="Heading1"/>
    <w:uiPriority w:val="9"/>
    <w:rsid w:val="001D706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8A71D-A3AD-459D-89FE-64250B32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2016-12-12T15:22:00Z</dcterms:created>
  <dcterms:modified xsi:type="dcterms:W3CDTF">2016-12-12T15:22:00Z</dcterms:modified>
</cp:coreProperties>
</file>