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459" w:rsidRDefault="00763459" w:rsidP="00763459">
      <w:pPr>
        <w:pStyle w:val="Title"/>
      </w:pPr>
      <w:bookmarkStart w:id="0" w:name="_GoBack"/>
      <w:bookmarkEnd w:id="0"/>
      <w:r w:rsidRPr="00520C17">
        <w:t>Hosea 4 • How Did THIS Happen?</w:t>
      </w:r>
    </w:p>
    <w:p w:rsidR="00763459" w:rsidRDefault="00763459" w:rsidP="00763459">
      <w:pPr>
        <w:numPr>
          <w:ilvl w:val="0"/>
          <w:numId w:val="1"/>
        </w:numPr>
        <w:spacing w:after="0" w:line="240" w:lineRule="auto"/>
      </w:pPr>
      <w:r>
        <w:t xml:space="preserve">(v.1-3) God presents a legal case proving their lack of knowledge of Him based on their </w:t>
      </w:r>
      <w:r w:rsidR="0045474F">
        <w:rPr>
          <w:b/>
          <w:color w:val="FF0000"/>
          <w:u w:val="single"/>
        </w:rPr>
        <w:t>________________________</w:t>
      </w:r>
      <w:r>
        <w:t>, the Laws of the “second” tablet.</w:t>
      </w:r>
    </w:p>
    <w:p w:rsidR="00763459" w:rsidRDefault="00763459" w:rsidP="00763459">
      <w:pPr>
        <w:ind w:left="360"/>
      </w:pPr>
    </w:p>
    <w:p w:rsidR="00763459" w:rsidRDefault="00763459" w:rsidP="00763459">
      <w:pPr>
        <w:numPr>
          <w:ilvl w:val="0"/>
          <w:numId w:val="1"/>
        </w:numPr>
        <w:spacing w:after="0" w:line="240" w:lineRule="auto"/>
      </w:pPr>
      <w:r>
        <w:t xml:space="preserve">(v.4-6) Spirituality deteriorates because of the lack of accountability on all levels to </w:t>
      </w:r>
      <w:r w:rsidR="0045474F">
        <w:rPr>
          <w:b/>
          <w:color w:val="FF0000"/>
          <w:u w:val="single"/>
        </w:rPr>
        <w:t>________________</w:t>
      </w:r>
      <w:r>
        <w:t xml:space="preserve">. This results in spiritually forsaking their </w:t>
      </w:r>
      <w:r w:rsidR="0045474F">
        <w:rPr>
          <w:b/>
          <w:color w:val="FF0000"/>
          <w:u w:val="single"/>
        </w:rPr>
        <w:t>____________</w:t>
      </w:r>
      <w:r>
        <w:t xml:space="preserve"> for a substitute “</w:t>
      </w:r>
      <w:r w:rsidR="0045474F">
        <w:rPr>
          <w:b/>
          <w:color w:val="FF0000"/>
          <w:u w:val="single"/>
        </w:rPr>
        <w:t>____________</w:t>
      </w:r>
      <w:r>
        <w:t>”.</w:t>
      </w:r>
    </w:p>
    <w:p w:rsidR="00763459" w:rsidRDefault="00763459" w:rsidP="00763459"/>
    <w:p w:rsidR="00763459" w:rsidRDefault="00763459" w:rsidP="00763459">
      <w:pPr>
        <w:numPr>
          <w:ilvl w:val="1"/>
          <w:numId w:val="1"/>
        </w:numPr>
        <w:spacing w:after="0" w:line="240" w:lineRule="auto"/>
      </w:pPr>
      <w:r>
        <w:t xml:space="preserve">James 1:22-25. Not a “forgetful </w:t>
      </w:r>
      <w:r w:rsidR="0045474F">
        <w:rPr>
          <w:b/>
          <w:color w:val="FF0000"/>
          <w:u w:val="single"/>
        </w:rPr>
        <w:t>____________</w:t>
      </w:r>
      <w:r>
        <w:t xml:space="preserve"> but an effectual </w:t>
      </w:r>
      <w:r w:rsidR="0045474F">
        <w:rPr>
          <w:b/>
          <w:color w:val="FF0000"/>
          <w:u w:val="single"/>
        </w:rPr>
        <w:t>____________</w:t>
      </w:r>
      <w:r>
        <w:t>”.</w:t>
      </w:r>
      <w:r>
        <w:br/>
      </w:r>
    </w:p>
    <w:p w:rsidR="00763459" w:rsidRDefault="00763459" w:rsidP="00763459">
      <w:pPr>
        <w:numPr>
          <w:ilvl w:val="1"/>
          <w:numId w:val="1"/>
        </w:numPr>
        <w:spacing w:after="0" w:line="240" w:lineRule="auto"/>
      </w:pPr>
      <w:r>
        <w:t xml:space="preserve">This is the path not only to being disqualified from one’s spiritual </w:t>
      </w:r>
      <w:r w:rsidR="0045474F">
        <w:rPr>
          <w:b/>
          <w:color w:val="FF0000"/>
          <w:u w:val="single"/>
        </w:rPr>
        <w:t>____________</w:t>
      </w:r>
      <w:r>
        <w:t xml:space="preserve">, but earthly </w:t>
      </w:r>
      <w:r w:rsidR="0045474F">
        <w:rPr>
          <w:b/>
          <w:color w:val="FF0000"/>
          <w:u w:val="single"/>
        </w:rPr>
        <w:t>____________</w:t>
      </w:r>
      <w:r>
        <w:t>.</w:t>
      </w:r>
    </w:p>
    <w:p w:rsidR="00763459" w:rsidRDefault="00763459" w:rsidP="00763459">
      <w:pPr>
        <w:ind w:left="360"/>
      </w:pPr>
    </w:p>
    <w:p w:rsidR="00763459" w:rsidRDefault="00763459" w:rsidP="00763459">
      <w:pPr>
        <w:numPr>
          <w:ilvl w:val="0"/>
          <w:numId w:val="1"/>
        </w:numPr>
        <w:spacing w:after="0" w:line="240" w:lineRule="auto"/>
      </w:pPr>
      <w:r>
        <w:t xml:space="preserve">(v.7-10) Eventually the disease is evidenced by the forsaking of God’s </w:t>
      </w:r>
      <w:r w:rsidR="0045474F">
        <w:rPr>
          <w:b/>
          <w:color w:val="FF0000"/>
          <w:u w:val="single"/>
        </w:rPr>
        <w:t>____________</w:t>
      </w:r>
      <w:r>
        <w:t xml:space="preserve"> for one’s own </w:t>
      </w:r>
      <w:r w:rsidR="0045474F">
        <w:rPr>
          <w:b/>
          <w:color w:val="FF0000"/>
          <w:u w:val="single"/>
        </w:rPr>
        <w:t>____________</w:t>
      </w:r>
      <w:r>
        <w:t>. (Philippians 3:17-19)</w:t>
      </w:r>
    </w:p>
    <w:p w:rsidR="00763459" w:rsidRDefault="00763459" w:rsidP="00763459">
      <w:pPr>
        <w:ind w:left="360"/>
      </w:pPr>
    </w:p>
    <w:p w:rsidR="00763459" w:rsidRDefault="00763459" w:rsidP="00763459">
      <w:pPr>
        <w:numPr>
          <w:ilvl w:val="0"/>
          <w:numId w:val="1"/>
        </w:numPr>
        <w:spacing w:after="0" w:line="240" w:lineRule="auto"/>
      </w:pPr>
      <w:r>
        <w:t xml:space="preserve">(v.11-14) </w:t>
      </w:r>
      <w:r w:rsidR="0045474F">
        <w:rPr>
          <w:b/>
          <w:color w:val="FF0000"/>
          <w:u w:val="single"/>
        </w:rPr>
        <w:t>____________</w:t>
      </w:r>
      <w:r>
        <w:t xml:space="preserve"> unfaithfulness eventually becomes evident by one’s </w:t>
      </w:r>
      <w:r w:rsidR="0045474F">
        <w:rPr>
          <w:b/>
          <w:color w:val="FF0000"/>
          <w:u w:val="single"/>
        </w:rPr>
        <w:t>____________</w:t>
      </w:r>
      <w:r>
        <w:t xml:space="preserve"> unfaithfulness, biblically defined as a “lack of understanding”.</w:t>
      </w:r>
    </w:p>
    <w:p w:rsidR="00763459" w:rsidRDefault="00763459" w:rsidP="00763459"/>
    <w:p w:rsidR="00763459" w:rsidRDefault="00763459" w:rsidP="00763459">
      <w:pPr>
        <w:numPr>
          <w:ilvl w:val="0"/>
          <w:numId w:val="1"/>
        </w:numPr>
        <w:spacing w:after="0" w:line="240" w:lineRule="auto"/>
      </w:pPr>
      <w:r>
        <w:t xml:space="preserve">(v.15-19) As with all injurious behavioral problems, it seems to take a </w:t>
      </w:r>
      <w:r w:rsidR="0045474F">
        <w:rPr>
          <w:b/>
          <w:color w:val="FF0000"/>
          <w:u w:val="single"/>
        </w:rPr>
        <w:t>____________________________________</w:t>
      </w:r>
      <w:r>
        <w:t xml:space="preserve"> before it can be turned around and unfaithfulness properly addressed.</w:t>
      </w:r>
    </w:p>
    <w:p w:rsidR="00763459" w:rsidRDefault="00763459" w:rsidP="00763459"/>
    <w:p w:rsidR="00763459" w:rsidRPr="00763459" w:rsidRDefault="00763459" w:rsidP="00763459">
      <w:pPr>
        <w:pStyle w:val="Title"/>
      </w:pPr>
      <w:r>
        <w:br w:type="column"/>
      </w:r>
      <w:r>
        <w:t>Let’s Connect the Dots</w:t>
      </w:r>
    </w:p>
    <w:p w:rsidR="00763459" w:rsidRPr="004F7F95" w:rsidRDefault="00763459" w:rsidP="00763459">
      <w:pPr>
        <w:jc w:val="both"/>
        <w:rPr>
          <w:sz w:val="20"/>
          <w:szCs w:val="20"/>
        </w:rPr>
      </w:pPr>
      <w:r w:rsidRPr="00960A6C">
        <w:rPr>
          <w:sz w:val="20"/>
          <w:szCs w:val="20"/>
        </w:rPr>
        <w:t>Consider the following Scriptural sequence culled from this lesson’s reading and discuss how it provides a basis for understanding how a person, church, or movement can start out right but ends up in the completely wrong place spiritually.</w:t>
      </w:r>
    </w:p>
    <w:p w:rsidR="00763459" w:rsidRPr="00763459" w:rsidRDefault="00763459" w:rsidP="00763459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4F7F95">
        <w:rPr>
          <w:sz w:val="20"/>
          <w:szCs w:val="20"/>
        </w:rPr>
        <w:t xml:space="preserve">(v.1) </w:t>
      </w:r>
      <w:r w:rsidRPr="004F7F95">
        <w:rPr>
          <w:i/>
          <w:sz w:val="20"/>
          <w:szCs w:val="20"/>
        </w:rPr>
        <w:t xml:space="preserve">“...there is no faithfulness, or kindness, or knowledge of God in the land.” </w:t>
      </w:r>
      <w:r w:rsidRPr="00846577">
        <w:rPr>
          <w:b/>
          <w:i/>
          <w:sz w:val="20"/>
          <w:szCs w:val="20"/>
          <w:u w:val="single"/>
        </w:rPr>
        <w:t>Symptom</w:t>
      </w:r>
      <w:r w:rsidRPr="00960A6C">
        <w:rPr>
          <w:sz w:val="20"/>
          <w:szCs w:val="20"/>
        </w:rPr>
        <w:t xml:space="preserve">: Treatment of </w:t>
      </w:r>
      <w:r w:rsidR="0045474F">
        <w:rPr>
          <w:b/>
          <w:color w:val="FF0000"/>
          <w:u w:val="single"/>
        </w:rPr>
        <w:t>____________</w:t>
      </w:r>
    </w:p>
    <w:p w:rsidR="00763459" w:rsidRPr="00763459" w:rsidRDefault="00763459" w:rsidP="00763459">
      <w:pPr>
        <w:numPr>
          <w:ilvl w:val="0"/>
          <w:numId w:val="2"/>
        </w:numPr>
        <w:spacing w:after="100" w:line="240" w:lineRule="auto"/>
        <w:rPr>
          <w:i/>
          <w:sz w:val="20"/>
          <w:szCs w:val="20"/>
        </w:rPr>
      </w:pPr>
      <w:r w:rsidRPr="004F7F95">
        <w:rPr>
          <w:sz w:val="20"/>
          <w:szCs w:val="20"/>
        </w:rPr>
        <w:t xml:space="preserve">(v.4) </w:t>
      </w:r>
      <w:r w:rsidRPr="004F7F95">
        <w:rPr>
          <w:i/>
          <w:sz w:val="20"/>
          <w:szCs w:val="20"/>
        </w:rPr>
        <w:t xml:space="preserve">“Yet let no one find fault, and let none offer reproof...” </w:t>
      </w:r>
      <w:r w:rsidRPr="00846577">
        <w:rPr>
          <w:b/>
          <w:i/>
          <w:sz w:val="20"/>
          <w:szCs w:val="20"/>
          <w:u w:val="single"/>
        </w:rPr>
        <w:t>Symptom</w:t>
      </w:r>
      <w:r w:rsidRPr="00960A6C">
        <w:rPr>
          <w:sz w:val="20"/>
          <w:szCs w:val="20"/>
        </w:rPr>
        <w:t xml:space="preserve">: Lack of </w:t>
      </w:r>
      <w:r w:rsidR="0045474F">
        <w:rPr>
          <w:b/>
          <w:color w:val="FF0000"/>
          <w:u w:val="single"/>
        </w:rPr>
        <w:t>__________________</w:t>
      </w:r>
    </w:p>
    <w:p w:rsidR="00763459" w:rsidRPr="00763459" w:rsidRDefault="00763459" w:rsidP="00763459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4F7F95">
        <w:rPr>
          <w:sz w:val="20"/>
          <w:szCs w:val="20"/>
        </w:rPr>
        <w:t xml:space="preserve">(v.6) </w:t>
      </w:r>
      <w:r w:rsidRPr="004F7F95">
        <w:rPr>
          <w:i/>
          <w:sz w:val="20"/>
          <w:szCs w:val="20"/>
        </w:rPr>
        <w:t xml:space="preserve">“My people are destroyed for lack of knowledge.” </w:t>
      </w:r>
      <w:r w:rsidRPr="00846577">
        <w:rPr>
          <w:b/>
          <w:i/>
          <w:sz w:val="20"/>
          <w:szCs w:val="20"/>
          <w:u w:val="single"/>
        </w:rPr>
        <w:t>Symptom</w:t>
      </w:r>
      <w:r w:rsidRPr="00960A6C">
        <w:rPr>
          <w:sz w:val="20"/>
          <w:szCs w:val="20"/>
        </w:rPr>
        <w:t>: Replaced the Father with a substitute “</w:t>
      </w:r>
      <w:r w:rsidR="0045474F">
        <w:rPr>
          <w:b/>
          <w:color w:val="FF0000"/>
          <w:u w:val="single"/>
        </w:rPr>
        <w:t>____________</w:t>
      </w:r>
      <w:r w:rsidRPr="00960A6C">
        <w:rPr>
          <w:sz w:val="20"/>
          <w:szCs w:val="20"/>
        </w:rPr>
        <w:t>”</w:t>
      </w:r>
    </w:p>
    <w:p w:rsidR="00763459" w:rsidRPr="00763459" w:rsidRDefault="00763459" w:rsidP="00763459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4F7F95">
        <w:rPr>
          <w:sz w:val="20"/>
          <w:szCs w:val="20"/>
        </w:rPr>
        <w:t xml:space="preserve">(v.6) </w:t>
      </w:r>
      <w:r w:rsidRPr="004F7F95">
        <w:rPr>
          <w:i/>
          <w:sz w:val="20"/>
          <w:szCs w:val="20"/>
        </w:rPr>
        <w:t xml:space="preserve">“...you have forgotten the law of your God...” </w:t>
      </w:r>
      <w:r w:rsidRPr="00846577">
        <w:rPr>
          <w:b/>
          <w:i/>
          <w:sz w:val="20"/>
          <w:szCs w:val="20"/>
          <w:u w:val="single"/>
        </w:rPr>
        <w:t>Symptom</w:t>
      </w:r>
      <w:r w:rsidRPr="00960A6C">
        <w:rPr>
          <w:sz w:val="20"/>
          <w:szCs w:val="20"/>
        </w:rPr>
        <w:t>: Becoming a “</w:t>
      </w:r>
      <w:r w:rsidR="0045474F">
        <w:rPr>
          <w:b/>
          <w:color w:val="FF0000"/>
          <w:u w:val="single"/>
        </w:rPr>
        <w:t>____________</w:t>
      </w:r>
      <w:r w:rsidRPr="00960A6C">
        <w:rPr>
          <w:sz w:val="20"/>
          <w:szCs w:val="20"/>
        </w:rPr>
        <w:t xml:space="preserve"> hearer”</w:t>
      </w:r>
    </w:p>
    <w:p w:rsidR="00763459" w:rsidRPr="00763459" w:rsidRDefault="00763459" w:rsidP="00763459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4F7F95">
        <w:rPr>
          <w:sz w:val="20"/>
          <w:szCs w:val="20"/>
        </w:rPr>
        <w:t xml:space="preserve">(v.10) </w:t>
      </w:r>
      <w:r w:rsidRPr="004F7F95">
        <w:rPr>
          <w:i/>
          <w:sz w:val="20"/>
          <w:szCs w:val="20"/>
        </w:rPr>
        <w:t xml:space="preserve">“...they have stopped giving heed to the </w:t>
      </w:r>
      <w:r w:rsidRPr="004F7F95">
        <w:rPr>
          <w:i/>
          <w:smallCaps/>
          <w:sz w:val="20"/>
          <w:szCs w:val="20"/>
        </w:rPr>
        <w:t>Lord</w:t>
      </w:r>
      <w:r w:rsidRPr="004F7F95">
        <w:rPr>
          <w:i/>
          <w:sz w:val="20"/>
          <w:szCs w:val="20"/>
        </w:rPr>
        <w:t xml:space="preserve">.” </w:t>
      </w:r>
      <w:r w:rsidRPr="00846577">
        <w:rPr>
          <w:b/>
          <w:i/>
          <w:sz w:val="20"/>
          <w:szCs w:val="20"/>
          <w:u w:val="single"/>
        </w:rPr>
        <w:t>Symptom</w:t>
      </w:r>
      <w:r w:rsidRPr="00960A6C">
        <w:rPr>
          <w:sz w:val="20"/>
          <w:szCs w:val="20"/>
        </w:rPr>
        <w:t xml:space="preserve">: </w:t>
      </w:r>
      <w:r w:rsidR="0045474F">
        <w:rPr>
          <w:b/>
          <w:color w:val="FF0000"/>
          <w:u w:val="single"/>
        </w:rPr>
        <w:t>________________</w:t>
      </w:r>
      <w:r w:rsidRPr="00960A6C">
        <w:rPr>
          <w:sz w:val="20"/>
          <w:szCs w:val="20"/>
        </w:rPr>
        <w:t xml:space="preserve"> from God’s Word</w:t>
      </w:r>
    </w:p>
    <w:p w:rsidR="00763459" w:rsidRPr="00763459" w:rsidRDefault="00763459" w:rsidP="00763459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4F7F95">
        <w:rPr>
          <w:sz w:val="20"/>
          <w:szCs w:val="20"/>
        </w:rPr>
        <w:t xml:space="preserve">(v.12) </w:t>
      </w:r>
      <w:r w:rsidRPr="004F7F95">
        <w:rPr>
          <w:i/>
          <w:sz w:val="20"/>
          <w:szCs w:val="20"/>
        </w:rPr>
        <w:t xml:space="preserve">“...a spirit of harlotry has led them astray, and they have played the harlot, departing from their God.” </w:t>
      </w:r>
      <w:r w:rsidRPr="00846577">
        <w:rPr>
          <w:b/>
          <w:i/>
          <w:sz w:val="20"/>
          <w:szCs w:val="20"/>
          <w:u w:val="single"/>
        </w:rPr>
        <w:t>Symptom</w:t>
      </w:r>
      <w:r w:rsidRPr="00960A6C">
        <w:rPr>
          <w:sz w:val="20"/>
          <w:szCs w:val="20"/>
        </w:rPr>
        <w:t xml:space="preserve">: Visible </w:t>
      </w:r>
      <w:r w:rsidR="0045474F">
        <w:rPr>
          <w:b/>
          <w:color w:val="FF0000"/>
          <w:u w:val="single"/>
        </w:rPr>
        <w:t>____________</w:t>
      </w:r>
      <w:r w:rsidRPr="00960A6C">
        <w:rPr>
          <w:sz w:val="20"/>
          <w:szCs w:val="20"/>
        </w:rPr>
        <w:t xml:space="preserve"> unfaithfulness to match </w:t>
      </w:r>
      <w:r w:rsidR="0045474F">
        <w:rPr>
          <w:b/>
          <w:color w:val="FF0000"/>
          <w:u w:val="single"/>
        </w:rPr>
        <w:t>____________</w:t>
      </w:r>
      <w:r w:rsidRPr="00960A6C">
        <w:rPr>
          <w:sz w:val="20"/>
          <w:szCs w:val="20"/>
        </w:rPr>
        <w:t xml:space="preserve"> unfaithfulness</w:t>
      </w:r>
    </w:p>
    <w:p w:rsidR="00763459" w:rsidRPr="00763459" w:rsidRDefault="00763459" w:rsidP="00763459">
      <w:pPr>
        <w:numPr>
          <w:ilvl w:val="0"/>
          <w:numId w:val="2"/>
        </w:numPr>
        <w:spacing w:after="100" w:line="240" w:lineRule="auto"/>
        <w:rPr>
          <w:sz w:val="20"/>
          <w:szCs w:val="20"/>
        </w:rPr>
      </w:pPr>
      <w:r w:rsidRPr="004F7F95">
        <w:rPr>
          <w:sz w:val="20"/>
          <w:szCs w:val="20"/>
        </w:rPr>
        <w:t xml:space="preserve">(v.16) </w:t>
      </w:r>
      <w:r w:rsidRPr="004F7F95">
        <w:rPr>
          <w:i/>
          <w:sz w:val="20"/>
          <w:szCs w:val="20"/>
        </w:rPr>
        <w:t xml:space="preserve">“...Like a stubborn heifer, can the </w:t>
      </w:r>
      <w:r w:rsidRPr="004F7F95">
        <w:rPr>
          <w:i/>
          <w:smallCaps/>
          <w:sz w:val="20"/>
          <w:szCs w:val="20"/>
        </w:rPr>
        <w:t>Lord</w:t>
      </w:r>
      <w:r w:rsidRPr="004F7F95">
        <w:rPr>
          <w:i/>
          <w:sz w:val="20"/>
          <w:szCs w:val="20"/>
        </w:rPr>
        <w:t xml:space="preserve"> now pasture them like a lamb in a large field?” </w:t>
      </w:r>
      <w:r w:rsidRPr="00846577">
        <w:rPr>
          <w:b/>
          <w:i/>
          <w:sz w:val="20"/>
          <w:szCs w:val="20"/>
          <w:u w:val="single"/>
        </w:rPr>
        <w:t>Symptom</w:t>
      </w:r>
      <w:r w:rsidRPr="00960A6C">
        <w:rPr>
          <w:sz w:val="20"/>
          <w:szCs w:val="20"/>
        </w:rPr>
        <w:t xml:space="preserve">: Must have a </w:t>
      </w:r>
      <w:r w:rsidR="0045474F">
        <w:rPr>
          <w:b/>
          <w:color w:val="FF0000"/>
          <w:u w:val="single"/>
        </w:rPr>
        <w:t>________________</w:t>
      </w:r>
      <w:r w:rsidRPr="00960A6C">
        <w:rPr>
          <w:sz w:val="20"/>
          <w:szCs w:val="20"/>
        </w:rPr>
        <w:t xml:space="preserve"> experience to see the truth</w:t>
      </w:r>
      <w:r>
        <w:rPr>
          <w:sz w:val="20"/>
          <w:szCs w:val="20"/>
        </w:rPr>
        <w:t xml:space="preserve"> and want to change.</w:t>
      </w:r>
    </w:p>
    <w:p w:rsidR="00763459" w:rsidRPr="004F7F95" w:rsidRDefault="00763459" w:rsidP="00763459">
      <w:pPr>
        <w:numPr>
          <w:ilvl w:val="0"/>
          <w:numId w:val="2"/>
        </w:numPr>
        <w:spacing w:after="100" w:line="240" w:lineRule="auto"/>
        <w:rPr>
          <w:i/>
          <w:sz w:val="20"/>
          <w:szCs w:val="20"/>
        </w:rPr>
      </w:pPr>
      <w:r w:rsidRPr="004F7F95">
        <w:rPr>
          <w:sz w:val="20"/>
          <w:szCs w:val="20"/>
        </w:rPr>
        <w:t xml:space="preserve">(v.19) </w:t>
      </w:r>
      <w:r w:rsidRPr="004F7F95">
        <w:rPr>
          <w:i/>
          <w:sz w:val="20"/>
          <w:szCs w:val="20"/>
        </w:rPr>
        <w:t xml:space="preserve">“...they will be ashamed because of their sacrifices.” </w:t>
      </w:r>
      <w:r w:rsidRPr="00960A6C">
        <w:rPr>
          <w:b/>
          <w:sz w:val="20"/>
          <w:szCs w:val="20"/>
          <w:u w:val="single"/>
        </w:rPr>
        <w:t>Symptom</w:t>
      </w:r>
      <w:r w:rsidRPr="00960A6C">
        <w:rPr>
          <w:sz w:val="20"/>
          <w:szCs w:val="20"/>
        </w:rPr>
        <w:t xml:space="preserve">: Must engage in true and sincere </w:t>
      </w:r>
      <w:r w:rsidR="0045474F">
        <w:rPr>
          <w:b/>
          <w:color w:val="FF0000"/>
          <w:u w:val="single"/>
        </w:rPr>
        <w:t>____________</w:t>
      </w:r>
      <w:r w:rsidRPr="00960A6C">
        <w:rPr>
          <w:sz w:val="20"/>
          <w:szCs w:val="20"/>
        </w:rPr>
        <w:t>.</w:t>
      </w:r>
    </w:p>
    <w:p w:rsidR="00763459" w:rsidRPr="004F7F95" w:rsidRDefault="00763459" w:rsidP="00763459">
      <w:pPr>
        <w:rPr>
          <w:sz w:val="20"/>
          <w:szCs w:val="20"/>
        </w:rPr>
      </w:pPr>
    </w:p>
    <w:p w:rsidR="00763459" w:rsidRDefault="00763459" w:rsidP="00763459">
      <w:pPr>
        <w:rPr>
          <w:sz w:val="20"/>
          <w:szCs w:val="20"/>
        </w:rPr>
      </w:pPr>
      <w:r w:rsidRPr="00960A6C">
        <w:rPr>
          <w:sz w:val="20"/>
          <w:szCs w:val="20"/>
        </w:rPr>
        <w:t xml:space="preserve">Do you or anyone you know fit at least part of this profile? Do you see the value of gentle but firm admonishment – of speaking up to make them accountable – and not being a party to allowing behavior to escalate? If we don’t </w:t>
      </w:r>
      <w:r w:rsidR="0045474F">
        <w:rPr>
          <w:b/>
          <w:color w:val="FF0000"/>
          <w:u w:val="single"/>
        </w:rPr>
        <w:t>____________________________________</w:t>
      </w:r>
      <w:r w:rsidRPr="00960A6C">
        <w:rPr>
          <w:sz w:val="20"/>
          <w:szCs w:val="20"/>
        </w:rPr>
        <w:t>, where will we end up, both ourselves and the others for whom we remain silent?</w:t>
      </w:r>
    </w:p>
    <w:p w:rsidR="00460DCA" w:rsidRPr="00763459" w:rsidRDefault="00763459" w:rsidP="00763459">
      <w:pPr>
        <w:jc w:val="center"/>
        <w:rPr>
          <w:i/>
          <w:sz w:val="20"/>
          <w:szCs w:val="20"/>
        </w:rPr>
      </w:pPr>
      <w:r w:rsidRPr="00025F3E">
        <w:rPr>
          <w:b/>
          <w:i/>
          <w:sz w:val="20"/>
          <w:szCs w:val="20"/>
          <w:u w:val="single"/>
        </w:rPr>
        <w:t>Conclusion</w:t>
      </w:r>
      <w:r w:rsidRPr="00025F3E">
        <w:rPr>
          <w:i/>
          <w:sz w:val="20"/>
          <w:szCs w:val="20"/>
        </w:rPr>
        <w:t xml:space="preserve">: Part of the process of spiritual healing and reconciliation </w:t>
      </w:r>
      <w:r w:rsidRPr="00025F3E">
        <w:rPr>
          <w:b/>
          <w:i/>
          <w:sz w:val="20"/>
          <w:szCs w:val="20"/>
        </w:rPr>
        <w:t>MUST</w:t>
      </w:r>
      <w:r w:rsidRPr="00025F3E">
        <w:rPr>
          <w:i/>
          <w:sz w:val="20"/>
          <w:szCs w:val="20"/>
        </w:rPr>
        <w:t xml:space="preserve"> involve a return to God’s Word, a powerful tool that heals unfaithfulness by encouraging </w:t>
      </w:r>
      <w:r w:rsidR="0045474F">
        <w:rPr>
          <w:b/>
          <w:color w:val="FF0000"/>
          <w:u w:val="single"/>
        </w:rPr>
        <w:t>__________________</w:t>
      </w:r>
      <w:r w:rsidRPr="00025F3E">
        <w:rPr>
          <w:i/>
          <w:sz w:val="20"/>
          <w:szCs w:val="20"/>
        </w:rPr>
        <w:t>.</w:t>
      </w:r>
    </w:p>
    <w:sectPr w:rsidR="00460DCA" w:rsidRPr="00763459" w:rsidSect="00846577">
      <w:pgSz w:w="15840" w:h="12240" w:orient="landscape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524" w:rsidRDefault="007A6524">
      <w:pPr>
        <w:spacing w:after="0" w:line="240" w:lineRule="auto"/>
      </w:pPr>
      <w:r>
        <w:separator/>
      </w:r>
    </w:p>
  </w:endnote>
  <w:endnote w:type="continuationSeparator" w:id="0">
    <w:p w:rsidR="007A6524" w:rsidRDefault="007A6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524" w:rsidRDefault="007A6524">
      <w:pPr>
        <w:spacing w:after="0" w:line="240" w:lineRule="auto"/>
      </w:pPr>
      <w:r>
        <w:separator/>
      </w:r>
    </w:p>
  </w:footnote>
  <w:footnote w:type="continuationSeparator" w:id="0">
    <w:p w:rsidR="007A6524" w:rsidRDefault="007A6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01CA4"/>
    <w:multiLevelType w:val="hybridMultilevel"/>
    <w:tmpl w:val="F8989F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2371D5"/>
    <w:multiLevelType w:val="hybridMultilevel"/>
    <w:tmpl w:val="C96264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1C5374"/>
    <w:rsid w:val="002659B0"/>
    <w:rsid w:val="0045474F"/>
    <w:rsid w:val="00460DCA"/>
    <w:rsid w:val="005F431F"/>
    <w:rsid w:val="00763459"/>
    <w:rsid w:val="007A6524"/>
    <w:rsid w:val="00846577"/>
    <w:rsid w:val="00A4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16710-8912-4DC1-A842-B00D4F998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76345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763459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45474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2016-12-10T18:39:00Z</dcterms:created>
  <dcterms:modified xsi:type="dcterms:W3CDTF">2016-12-10T18:39:00Z</dcterms:modified>
</cp:coreProperties>
</file>