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2F4D" w:rsidRDefault="008A4807" w:rsidP="00AA3E77">
      <w:pPr>
        <w:pStyle w:val="Heading1"/>
      </w:pPr>
      <w:bookmarkStart w:id="0" w:name="_GoBack"/>
      <w:bookmarkEnd w:id="0"/>
      <w:r>
        <w:t>Ezekiel 28</w:t>
      </w:r>
      <w:r w:rsidR="00C508FE">
        <w:t xml:space="preserve"> •</w:t>
      </w:r>
      <w:r w:rsidR="00410196">
        <w:t xml:space="preserve"> </w:t>
      </w:r>
      <w:r>
        <w:t>Then They Will Know that I Am the Lord</w:t>
      </w:r>
    </w:p>
    <w:tbl>
      <w:tblPr>
        <w:tblW w:w="11030" w:type="dxa"/>
        <w:tblLayout w:type="fixed"/>
        <w:tblLook w:val="00BF" w:firstRow="1" w:lastRow="0" w:firstColumn="1" w:lastColumn="0" w:noHBand="0" w:noVBand="0"/>
      </w:tblPr>
      <w:tblGrid>
        <w:gridCol w:w="3600"/>
        <w:gridCol w:w="7430"/>
      </w:tblGrid>
      <w:tr w:rsidR="00532F4D" w:rsidTr="002975A7">
        <w:tc>
          <w:tcPr>
            <w:tcW w:w="11030" w:type="dxa"/>
            <w:gridSpan w:val="2"/>
          </w:tcPr>
          <w:p w:rsidR="00794B2D" w:rsidRDefault="001F72F1" w:rsidP="0005302B">
            <w:pPr>
              <w:pStyle w:val="Read"/>
            </w:pPr>
            <w:r>
              <w:t>Introduction</w:t>
            </w:r>
          </w:p>
          <w:p w:rsidR="001F72F1" w:rsidRPr="002975A7" w:rsidRDefault="001F72F1" w:rsidP="002975A7">
            <w:pPr>
              <w:jc w:val="both"/>
              <w:rPr>
                <w:i/>
              </w:rPr>
            </w:pPr>
            <w:r w:rsidRPr="002975A7">
              <w:rPr>
                <w:i/>
              </w:rPr>
              <w:t xml:space="preserve">In </w:t>
            </w:r>
            <w:smartTag w:uri="urn:schemas-microsoft-com:office:smarttags" w:element="country-region">
              <w:smartTag w:uri="urn:schemas-microsoft-com:office:smarttags" w:element="place">
                <w:r w:rsidRPr="002975A7">
                  <w:rPr>
                    <w:i/>
                  </w:rPr>
                  <w:t>America</w:t>
                </w:r>
              </w:smartTag>
            </w:smartTag>
            <w:r w:rsidRPr="002975A7">
              <w:rPr>
                <w:i/>
              </w:rPr>
              <w:t xml:space="preserve"> the courts operate on the principal “innocent until proven guilty.” It doesn’t matter what the </w:t>
            </w:r>
            <w:r w:rsidR="00E06364" w:rsidRPr="002975A7">
              <w:rPr>
                <w:i/>
              </w:rPr>
              <w:t>judge</w:t>
            </w:r>
            <w:r w:rsidRPr="002975A7">
              <w:rPr>
                <w:i/>
              </w:rPr>
              <w:t xml:space="preserve"> thinks, what the jury thinks, what the lawyers think, or even what the defendant thinks—everyone acts out their respective role assuming the person on trial is “innocent until proven guilty.” When the trial comes to an end</w:t>
            </w:r>
            <w:r w:rsidR="0005302B" w:rsidRPr="002975A7">
              <w:rPr>
                <w:i/>
              </w:rPr>
              <w:t xml:space="preserve"> </w:t>
            </w:r>
            <w:r w:rsidR="00E06364" w:rsidRPr="002975A7">
              <w:rPr>
                <w:i/>
              </w:rPr>
              <w:t>and judgment is rendered</w:t>
            </w:r>
            <w:r w:rsidRPr="002975A7">
              <w:rPr>
                <w:i/>
              </w:rPr>
              <w:t xml:space="preserve">, everyone views the person that was on trial according to </w:t>
            </w:r>
            <w:r w:rsidR="0005302B" w:rsidRPr="002975A7">
              <w:rPr>
                <w:i/>
              </w:rPr>
              <w:t xml:space="preserve">the verdict, </w:t>
            </w:r>
            <w:r w:rsidRPr="002975A7">
              <w:rPr>
                <w:i/>
              </w:rPr>
              <w:t xml:space="preserve">whether they were found to be guilty or innocent. In other words, everyone comes to </w:t>
            </w:r>
            <w:r w:rsidRPr="002975A7">
              <w:rPr>
                <w:b/>
                <w:i/>
              </w:rPr>
              <w:t>KNOW</w:t>
            </w:r>
            <w:r w:rsidRPr="002975A7">
              <w:rPr>
                <w:i/>
              </w:rPr>
              <w:t xml:space="preserve"> </w:t>
            </w:r>
            <w:r w:rsidR="0005302B" w:rsidRPr="002975A7">
              <w:rPr>
                <w:i/>
              </w:rPr>
              <w:t xml:space="preserve">with absolute certainty </w:t>
            </w:r>
            <w:r w:rsidRPr="002975A7">
              <w:rPr>
                <w:i/>
              </w:rPr>
              <w:t xml:space="preserve">exactly </w:t>
            </w:r>
            <w:r w:rsidR="00E06364" w:rsidRPr="002975A7">
              <w:rPr>
                <w:i/>
              </w:rPr>
              <w:t>the state of</w:t>
            </w:r>
            <w:r w:rsidRPr="002975A7">
              <w:rPr>
                <w:i/>
              </w:rPr>
              <w:t xml:space="preserve"> that person. Through God’s Final Judgment, this is precisely the knowledge everyone </w:t>
            </w:r>
            <w:r w:rsidR="00E06364" w:rsidRPr="002975A7">
              <w:rPr>
                <w:i/>
              </w:rPr>
              <w:t xml:space="preserve">obtains whether they are for or </w:t>
            </w:r>
            <w:r w:rsidR="0005302B" w:rsidRPr="002975A7">
              <w:rPr>
                <w:i/>
              </w:rPr>
              <w:t xml:space="preserve">Him or against. The working of His judgment on everyone’s heart—Believer and unbeliever alike—is that “they will know that I am the </w:t>
            </w:r>
            <w:r w:rsidR="0005302B" w:rsidRPr="002975A7">
              <w:rPr>
                <w:i/>
                <w:smallCaps/>
              </w:rPr>
              <w:t>Lord</w:t>
            </w:r>
            <w:r w:rsidR="0005302B" w:rsidRPr="002975A7">
              <w:rPr>
                <w:i/>
              </w:rPr>
              <w:t>”.</w:t>
            </w:r>
          </w:p>
        </w:tc>
      </w:tr>
      <w:tr w:rsidR="00AD2DAC" w:rsidTr="002975A7">
        <w:tc>
          <w:tcPr>
            <w:tcW w:w="3600" w:type="dxa"/>
            <w:shd w:val="clear" w:color="auto" w:fill="auto"/>
          </w:tcPr>
          <w:p w:rsidR="00AD2DAC" w:rsidRDefault="00AD2DAC"/>
        </w:tc>
        <w:tc>
          <w:tcPr>
            <w:tcW w:w="7430" w:type="dxa"/>
          </w:tcPr>
          <w:p w:rsidR="00AD2DAC" w:rsidRDefault="00AD2DAC"/>
        </w:tc>
      </w:tr>
      <w:tr w:rsidR="00AA3E77" w:rsidTr="002975A7">
        <w:tc>
          <w:tcPr>
            <w:tcW w:w="3600" w:type="dxa"/>
            <w:tcBorders>
              <w:bottom w:val="single" w:sz="4" w:space="0" w:color="000080"/>
            </w:tcBorders>
            <w:shd w:val="clear" w:color="auto" w:fill="E6E6E6"/>
          </w:tcPr>
          <w:p w:rsidR="00AA3E77" w:rsidRPr="00710D89" w:rsidRDefault="00AA3E77" w:rsidP="00A45771">
            <w:pPr>
              <w:pStyle w:val="Scripture"/>
            </w:pPr>
          </w:p>
        </w:tc>
        <w:tc>
          <w:tcPr>
            <w:tcW w:w="7430" w:type="dxa"/>
          </w:tcPr>
          <w:p w:rsidR="008377AB" w:rsidRDefault="00FC2BCF" w:rsidP="00FC2BCF">
            <w:pPr>
              <w:pStyle w:val="Read"/>
            </w:pPr>
            <w:r>
              <w:t>Observation</w:t>
            </w:r>
          </w:p>
          <w:p w:rsidR="00FC2BCF" w:rsidRDefault="00FC2BCF" w:rsidP="00524271"/>
          <w:p w:rsidR="00FC2BCF" w:rsidRPr="002975A7" w:rsidRDefault="00FC2BCF" w:rsidP="002975A7">
            <w:pPr>
              <w:jc w:val="both"/>
              <w:rPr>
                <w:i/>
              </w:rPr>
            </w:pPr>
            <w:r w:rsidRPr="002975A7">
              <w:rPr>
                <w:i/>
              </w:rPr>
              <w:t xml:space="preserve">There are 4 distinct groups or personalities addressed in this chapter: the leader of </w:t>
            </w:r>
            <w:smartTag w:uri="urn:schemas-microsoft-com:office:smarttags" w:element="City">
              <w:r w:rsidRPr="002975A7">
                <w:rPr>
                  <w:i/>
                </w:rPr>
                <w:t>Tyre</w:t>
              </w:r>
            </w:smartTag>
            <w:r w:rsidRPr="002975A7">
              <w:rPr>
                <w:i/>
              </w:rPr>
              <w:t xml:space="preserve">, the king of </w:t>
            </w:r>
            <w:smartTag w:uri="urn:schemas-microsoft-com:office:smarttags" w:element="City">
              <w:r w:rsidRPr="002975A7">
                <w:rPr>
                  <w:i/>
                </w:rPr>
                <w:t>Tyre</w:t>
              </w:r>
            </w:smartTag>
            <w:r w:rsidRPr="002975A7">
              <w:rPr>
                <w:i/>
              </w:rPr>
              <w:t xml:space="preserve">, </w:t>
            </w:r>
            <w:smartTag w:uri="urn:schemas-microsoft-com:office:smarttags" w:element="City">
              <w:r w:rsidRPr="002975A7">
                <w:rPr>
                  <w:i/>
                </w:rPr>
                <w:t>Sidon</w:t>
              </w:r>
            </w:smartTag>
            <w:r w:rsidRPr="002975A7">
              <w:rPr>
                <w:i/>
              </w:rPr>
              <w:t xml:space="preserve">, and </w:t>
            </w:r>
            <w:smartTag w:uri="urn:schemas-microsoft-com:office:smarttags" w:element="country-region">
              <w:smartTag w:uri="urn:schemas-microsoft-com:office:smarttags" w:element="place">
                <w:r w:rsidRPr="002975A7">
                  <w:rPr>
                    <w:i/>
                  </w:rPr>
                  <w:t>Israel</w:t>
                </w:r>
              </w:smartTag>
            </w:smartTag>
            <w:r w:rsidRPr="002975A7">
              <w:rPr>
                <w:i/>
              </w:rPr>
              <w:t>. It’s important to compare and contrast them and what God says in particular of each.</w:t>
            </w:r>
          </w:p>
          <w:p w:rsidR="00C316F0" w:rsidRPr="002975A7" w:rsidRDefault="00C316F0" w:rsidP="002975A7">
            <w:pPr>
              <w:jc w:val="both"/>
              <w:rPr>
                <w:i/>
              </w:rPr>
            </w:pPr>
          </w:p>
        </w:tc>
      </w:tr>
      <w:tr w:rsidR="008377AB" w:rsidTr="002975A7">
        <w:tc>
          <w:tcPr>
            <w:tcW w:w="3600" w:type="dxa"/>
            <w:tcBorders>
              <w:top w:val="single" w:sz="4" w:space="0" w:color="000080"/>
              <w:bottom w:val="single" w:sz="4" w:space="0" w:color="000080"/>
            </w:tcBorders>
            <w:shd w:val="clear" w:color="auto" w:fill="E6E6E6"/>
          </w:tcPr>
          <w:p w:rsidR="00D84A51" w:rsidRDefault="00D84A51" w:rsidP="00D84A51">
            <w:pPr>
              <w:pStyle w:val="Scripture"/>
            </w:pPr>
            <w:r w:rsidRPr="002975A7">
              <w:rPr>
                <w:vertAlign w:val="superscript"/>
              </w:rPr>
              <w:t>1</w:t>
            </w:r>
            <w:r>
              <w:t xml:space="preserve">The word of the </w:t>
            </w:r>
            <w:r w:rsidRPr="002975A7">
              <w:rPr>
                <w:smallCaps/>
              </w:rPr>
              <w:t>Lord</w:t>
            </w:r>
            <w:r>
              <w:t xml:space="preserve"> came again to me, saying, </w:t>
            </w:r>
            <w:r w:rsidRPr="002975A7">
              <w:rPr>
                <w:vertAlign w:val="superscript"/>
              </w:rPr>
              <w:t>2</w:t>
            </w:r>
            <w:r>
              <w:t xml:space="preserve">“Son of man, say to the leader of </w:t>
            </w:r>
            <w:smartTag w:uri="urn:schemas-microsoft-com:office:smarttags" w:element="place">
              <w:smartTag w:uri="urn:schemas-microsoft-com:office:smarttags" w:element="City">
                <w:r>
                  <w:t>Tyre</w:t>
                </w:r>
              </w:smartTag>
            </w:smartTag>
            <w:r>
              <w:t xml:space="preserve">, ‘Thus says the Lord </w:t>
            </w:r>
            <w:r w:rsidRPr="002975A7">
              <w:rPr>
                <w:smallCaps/>
              </w:rPr>
              <w:t>God</w:t>
            </w:r>
            <w:r>
              <w:t>,</w:t>
            </w:r>
          </w:p>
          <w:p w:rsidR="00D84A51" w:rsidRDefault="00D84A51" w:rsidP="002975A7">
            <w:pPr>
              <w:pStyle w:val="Scripture"/>
              <w:ind w:firstLine="0"/>
            </w:pPr>
          </w:p>
          <w:p w:rsidR="00D84A51" w:rsidRDefault="00D84A51" w:rsidP="002975A7">
            <w:pPr>
              <w:pStyle w:val="Scripture"/>
              <w:ind w:left="144" w:hanging="144"/>
              <w:jc w:val="left"/>
            </w:pPr>
            <w:r>
              <w:t>“Because your heart is lifted up</w:t>
            </w:r>
          </w:p>
          <w:p w:rsidR="00D84A51" w:rsidRDefault="00D84A51" w:rsidP="002975A7">
            <w:pPr>
              <w:pStyle w:val="Scripture"/>
              <w:ind w:left="144" w:hanging="144"/>
              <w:jc w:val="left"/>
            </w:pPr>
            <w:r>
              <w:t>And you have said, ‘I am a god,</w:t>
            </w:r>
          </w:p>
          <w:p w:rsidR="00D84A51" w:rsidRDefault="00D84A51" w:rsidP="002975A7">
            <w:pPr>
              <w:pStyle w:val="Scripture"/>
              <w:ind w:left="144" w:hanging="144"/>
              <w:jc w:val="left"/>
            </w:pPr>
            <w:r>
              <w:t>I sit in the seat of gods</w:t>
            </w:r>
          </w:p>
          <w:p w:rsidR="00D84A51" w:rsidRDefault="00D84A51" w:rsidP="002975A7">
            <w:pPr>
              <w:pStyle w:val="Scripture"/>
              <w:ind w:left="144" w:hanging="144"/>
              <w:jc w:val="left"/>
            </w:pPr>
            <w:r>
              <w:t>In the heart of the seas’;</w:t>
            </w:r>
          </w:p>
          <w:p w:rsidR="00D84A51" w:rsidRDefault="00D84A51" w:rsidP="002975A7">
            <w:pPr>
              <w:pStyle w:val="Scripture"/>
              <w:ind w:left="144" w:hanging="144"/>
              <w:jc w:val="left"/>
            </w:pPr>
            <w:r>
              <w:t>Yet you are a man and not God,</w:t>
            </w:r>
          </w:p>
          <w:p w:rsidR="008377AB" w:rsidRPr="00710D89" w:rsidRDefault="00D84A51" w:rsidP="002975A7">
            <w:pPr>
              <w:pStyle w:val="Scripture"/>
              <w:ind w:left="144" w:hanging="144"/>
              <w:jc w:val="left"/>
            </w:pPr>
            <w:r>
              <w:t>Although you make your heart like the heart of God—</w:t>
            </w:r>
          </w:p>
        </w:tc>
        <w:tc>
          <w:tcPr>
            <w:tcW w:w="7430" w:type="dxa"/>
          </w:tcPr>
          <w:p w:rsidR="008377AB" w:rsidRDefault="00D84A51" w:rsidP="00C17C9E">
            <w:pPr>
              <w:pStyle w:val="Read"/>
            </w:pPr>
            <w:r>
              <w:t>[Read v.1-2]</w:t>
            </w:r>
          </w:p>
          <w:p w:rsidR="00D84A51" w:rsidRDefault="00D84A51" w:rsidP="00524271"/>
          <w:p w:rsidR="00D84A51" w:rsidRDefault="00D84A51" w:rsidP="00C17C9E">
            <w:pPr>
              <w:pStyle w:val="Question"/>
            </w:pPr>
            <w:r>
              <w:t xml:space="preserve">Q: Compare v.2 with v.12. Although both are </w:t>
            </w:r>
            <w:r w:rsidR="00456431">
              <w:t>connected to</w:t>
            </w:r>
            <w:r>
              <w:t xml:space="preserve"> the city of </w:t>
            </w:r>
            <w:smartTag w:uri="urn:schemas-microsoft-com:office:smarttags" w:element="City">
              <w:smartTag w:uri="urn:schemas-microsoft-com:office:smarttags" w:element="place">
                <w:r>
                  <w:t>Tyre</w:t>
                </w:r>
              </w:smartTag>
            </w:smartTag>
            <w:r>
              <w:t>, how do we know that i</w:t>
            </w:r>
            <w:r w:rsidR="00456431">
              <w:t>t’</w:t>
            </w:r>
            <w:r>
              <w:t>s two different personalities that are being addressed?</w:t>
            </w:r>
          </w:p>
          <w:p w:rsidR="00D84A51" w:rsidRDefault="00D84A51" w:rsidP="00C17C9E">
            <w:pPr>
              <w:pStyle w:val="Answer"/>
            </w:pPr>
            <w:r>
              <w:t xml:space="preserve">A: </w:t>
            </w:r>
            <w:r w:rsidRPr="002975A7">
              <w:rPr>
                <w:i/>
              </w:rPr>
              <w:t>“Leader”</w:t>
            </w:r>
            <w:r>
              <w:t xml:space="preserve"> in v.2 can also be translated “prince”, wherein </w:t>
            </w:r>
            <w:r w:rsidRPr="002975A7">
              <w:rPr>
                <w:i/>
              </w:rPr>
              <w:t>“king”</w:t>
            </w:r>
            <w:r>
              <w:t xml:space="preserve"> is used in v.12.</w:t>
            </w:r>
            <w:r w:rsidR="007E3413">
              <w:t xml:space="preserve"> A prince or leader is subordinate to a king.</w:t>
            </w:r>
          </w:p>
          <w:p w:rsidR="007E3413" w:rsidRDefault="007E3413" w:rsidP="00524271"/>
          <w:p w:rsidR="007E3413" w:rsidRDefault="007E3413" w:rsidP="00C17C9E">
            <w:pPr>
              <w:pStyle w:val="Question"/>
            </w:pPr>
            <w:r>
              <w:t xml:space="preserve">Q: What does God find wrong with the prince of </w:t>
            </w:r>
            <w:smartTag w:uri="urn:schemas-microsoft-com:office:smarttags" w:element="place">
              <w:smartTag w:uri="urn:schemas-microsoft-com:office:smarttags" w:element="City">
                <w:r>
                  <w:t>Tyre</w:t>
                </w:r>
              </w:smartTag>
            </w:smartTag>
            <w:r>
              <w:t>?</w:t>
            </w:r>
          </w:p>
          <w:p w:rsidR="007E3413" w:rsidRDefault="007E3413" w:rsidP="00C17C9E">
            <w:pPr>
              <w:pStyle w:val="Answer"/>
            </w:pPr>
            <w:r>
              <w:t>A: Pride. Such pride that he considers himself to have replaced God.</w:t>
            </w:r>
          </w:p>
          <w:p w:rsidR="007E3413" w:rsidRDefault="007E3413" w:rsidP="00524271"/>
          <w:p w:rsidR="00C17C9E" w:rsidRDefault="00DF46DC" w:rsidP="00C17C9E">
            <w:pPr>
              <w:pStyle w:val="Question"/>
            </w:pPr>
            <w:r>
              <w:t xml:space="preserve">Q: How might this have applied to the literal </w:t>
            </w:r>
            <w:smartTag w:uri="urn:schemas-microsoft-com:office:smarttags" w:element="place">
              <w:smartTag w:uri="urn:schemas-microsoft-com:office:smarttags" w:element="PlaceType">
                <w:r>
                  <w:t>kingdom</w:t>
                </w:r>
              </w:smartTag>
              <w:r>
                <w:t xml:space="preserve"> of </w:t>
              </w:r>
              <w:smartTag w:uri="urn:schemas-microsoft-com:office:smarttags" w:element="PlaceName">
                <w:r>
                  <w:t>Tyre</w:t>
                </w:r>
              </w:smartTag>
            </w:smartTag>
            <w:r>
              <w:t xml:space="preserve"> at the time of this writing?</w:t>
            </w:r>
          </w:p>
          <w:p w:rsidR="007E3413" w:rsidRDefault="00DF46DC" w:rsidP="00C17C9E">
            <w:pPr>
              <w:pStyle w:val="Answer"/>
            </w:pPr>
            <w:r>
              <w:t xml:space="preserve">A: The ruler of </w:t>
            </w:r>
            <w:smartTag w:uri="urn:schemas-microsoft-com:office:smarttags" w:element="place">
              <w:smartTag w:uri="urn:schemas-microsoft-com:office:smarttags" w:element="City">
                <w:r>
                  <w:t>Tyre</w:t>
                </w:r>
              </w:smartTag>
            </w:smartTag>
            <w:r>
              <w:t xml:space="preserve"> at the time was named “Ithbaal II”, indicating a very close relationship to the false god “Baal”. </w:t>
            </w:r>
            <w:smartTag w:uri="urn:schemas-microsoft-com:office:smarttags" w:element="City">
              <w:smartTag w:uri="urn:schemas-microsoft-com:office:smarttags" w:element="place">
                <w:r>
                  <w:t>Tyre</w:t>
                </w:r>
              </w:smartTag>
            </w:smartTag>
            <w:r>
              <w:t xml:space="preserve"> sat on an island </w:t>
            </w:r>
            <w:r w:rsidR="00F94AB9">
              <w:t>(</w:t>
            </w:r>
            <w:r w:rsidR="00F94AB9" w:rsidRPr="002975A7">
              <w:rPr>
                <w:i/>
              </w:rPr>
              <w:t>“in the heart of the seas”</w:t>
            </w:r>
            <w:r w:rsidR="00F94AB9">
              <w:t xml:space="preserve">) </w:t>
            </w:r>
            <w:r>
              <w:t xml:space="preserve">that was thought to be impervious to attack and that was also the </w:t>
            </w:r>
            <w:r w:rsidR="008F7325">
              <w:t xml:space="preserve">eventual </w:t>
            </w:r>
            <w:r>
              <w:t>center for the worship of Hercules.</w:t>
            </w:r>
            <w:r w:rsidR="00BC17A6">
              <w:t xml:space="preserve"> (Note the reference </w:t>
            </w:r>
            <w:r w:rsidR="00BC17A6" w:rsidRPr="002975A7">
              <w:rPr>
                <w:i/>
              </w:rPr>
              <w:t>“I sit in the seat of gods”</w:t>
            </w:r>
            <w:r w:rsidR="00BC17A6">
              <w:t>.)</w:t>
            </w:r>
            <w:r>
              <w:t xml:space="preserve"> Therefore it was given the nickname “the holy island”</w:t>
            </w:r>
            <w:r w:rsidR="00C17C9E">
              <w:t xml:space="preserve">. It was also a center of trade between the Middle East and all nations using the </w:t>
            </w:r>
            <w:smartTag w:uri="urn:schemas-microsoft-com:office:smarttags" w:element="place">
              <w:r w:rsidR="00C17C9E">
                <w:t>Mediterranean</w:t>
              </w:r>
            </w:smartTag>
            <w:r w:rsidR="00C17C9E">
              <w:t>. Contrast this to the fact that the Hebrew word for God is “El”, which means “the Mighty One”.</w:t>
            </w:r>
            <w:r w:rsidR="00F94AB9">
              <w:t xml:space="preserve"> </w:t>
            </w:r>
            <w:smartTag w:uri="urn:schemas-microsoft-com:office:smarttags" w:element="City">
              <w:smartTag w:uri="urn:schemas-microsoft-com:office:smarttags" w:element="place">
                <w:r w:rsidR="00F94AB9">
                  <w:t>Tyre</w:t>
                </w:r>
              </w:smartTag>
            </w:smartTag>
            <w:r w:rsidR="00F94AB9">
              <w:t xml:space="preserve"> is something imitating God.</w:t>
            </w:r>
          </w:p>
          <w:p w:rsidR="00BC17A6" w:rsidRDefault="00BC17A6" w:rsidP="00C17C9E">
            <w:pPr>
              <w:pStyle w:val="Answer"/>
            </w:pPr>
          </w:p>
          <w:p w:rsidR="00BC17A6" w:rsidRDefault="00BC17A6" w:rsidP="00BC17A6">
            <w:pPr>
              <w:pStyle w:val="Question"/>
            </w:pPr>
            <w:r>
              <w:t>Q: What is this a “type” or representation of?</w:t>
            </w:r>
          </w:p>
          <w:p w:rsidR="00BC17A6" w:rsidRDefault="00BC17A6" w:rsidP="00BC17A6">
            <w:pPr>
              <w:pStyle w:val="Answer"/>
            </w:pPr>
            <w:r>
              <w:t>A: Someone whose pride, false worship, and trust in their own abilities have replaced God with self.</w:t>
            </w:r>
            <w:r w:rsidR="00CD6C12">
              <w:t xml:space="preserve"> This is not just a type of person, but also a type of community/group or even nation.</w:t>
            </w:r>
          </w:p>
          <w:p w:rsidR="00C316F0" w:rsidRDefault="00C316F0" w:rsidP="00BC17A6">
            <w:pPr>
              <w:pStyle w:val="Answer"/>
            </w:pPr>
          </w:p>
        </w:tc>
      </w:tr>
      <w:tr w:rsidR="00AA3E77" w:rsidTr="002975A7">
        <w:tc>
          <w:tcPr>
            <w:tcW w:w="3600" w:type="dxa"/>
            <w:tcBorders>
              <w:top w:val="single" w:sz="4" w:space="0" w:color="000080"/>
              <w:bottom w:val="single" w:sz="4" w:space="0" w:color="000080"/>
            </w:tcBorders>
            <w:shd w:val="clear" w:color="auto" w:fill="E6E6E6"/>
          </w:tcPr>
          <w:p w:rsidR="00BC17A6" w:rsidRDefault="00BC17A6" w:rsidP="002975A7">
            <w:pPr>
              <w:pStyle w:val="Scripture"/>
              <w:ind w:left="144" w:hanging="144"/>
              <w:jc w:val="left"/>
            </w:pPr>
            <w:r w:rsidRPr="002975A7">
              <w:rPr>
                <w:vertAlign w:val="superscript"/>
              </w:rPr>
              <w:t>3</w:t>
            </w:r>
            <w:r>
              <w:t>Behold, you are wiser than Daniel;</w:t>
            </w:r>
          </w:p>
          <w:p w:rsidR="00BC17A6" w:rsidRDefault="00BC17A6" w:rsidP="002975A7">
            <w:pPr>
              <w:pStyle w:val="Scripture"/>
              <w:ind w:left="144" w:hanging="144"/>
              <w:jc w:val="left"/>
            </w:pPr>
            <w:r>
              <w:t>There is no secret that is a match for you.</w:t>
            </w:r>
          </w:p>
          <w:p w:rsidR="00BC17A6" w:rsidRDefault="00BC17A6" w:rsidP="002975A7">
            <w:pPr>
              <w:pStyle w:val="Scripture"/>
              <w:ind w:left="144" w:hanging="144"/>
              <w:jc w:val="left"/>
            </w:pPr>
            <w:r w:rsidRPr="002975A7">
              <w:rPr>
                <w:vertAlign w:val="superscript"/>
              </w:rPr>
              <w:t>4</w:t>
            </w:r>
            <w:r>
              <w:t>By your wisdom and understanding</w:t>
            </w:r>
          </w:p>
          <w:p w:rsidR="00BC17A6" w:rsidRDefault="00BC17A6" w:rsidP="002975A7">
            <w:pPr>
              <w:pStyle w:val="Scripture"/>
              <w:ind w:left="144" w:hanging="144"/>
              <w:jc w:val="left"/>
            </w:pPr>
            <w:r>
              <w:t>You have acquired riches for yourself</w:t>
            </w:r>
          </w:p>
          <w:p w:rsidR="00BC17A6" w:rsidRDefault="00BC17A6" w:rsidP="002975A7">
            <w:pPr>
              <w:pStyle w:val="Scripture"/>
              <w:ind w:left="144" w:hanging="144"/>
              <w:jc w:val="left"/>
            </w:pPr>
            <w:r>
              <w:t>And have acquired gold and silver for your treasuries.</w:t>
            </w:r>
          </w:p>
          <w:p w:rsidR="00BC17A6" w:rsidRDefault="00BC17A6" w:rsidP="002975A7">
            <w:pPr>
              <w:pStyle w:val="Scripture"/>
              <w:ind w:left="144" w:hanging="144"/>
              <w:jc w:val="left"/>
            </w:pPr>
            <w:r w:rsidRPr="002975A7">
              <w:rPr>
                <w:vertAlign w:val="superscript"/>
              </w:rPr>
              <w:t>5</w:t>
            </w:r>
            <w:r>
              <w:t>By your great wisdom, by your trade</w:t>
            </w:r>
          </w:p>
          <w:p w:rsidR="00BC17A6" w:rsidRDefault="00BC17A6" w:rsidP="002975A7">
            <w:pPr>
              <w:pStyle w:val="Scripture"/>
              <w:ind w:left="144" w:hanging="144"/>
              <w:jc w:val="left"/>
            </w:pPr>
            <w:r>
              <w:t>You have increased your riches</w:t>
            </w:r>
          </w:p>
          <w:p w:rsidR="00AA3E77" w:rsidRPr="00710D89" w:rsidRDefault="00BC17A6" w:rsidP="002975A7">
            <w:pPr>
              <w:pStyle w:val="Scripture"/>
              <w:ind w:left="144" w:hanging="144"/>
              <w:jc w:val="left"/>
            </w:pPr>
            <w:r>
              <w:t>And your heart is lifted up because of your riches—</w:t>
            </w:r>
          </w:p>
        </w:tc>
        <w:tc>
          <w:tcPr>
            <w:tcW w:w="7430" w:type="dxa"/>
          </w:tcPr>
          <w:p w:rsidR="008377AB" w:rsidRDefault="002F12AA" w:rsidP="00BC17A6">
            <w:pPr>
              <w:pStyle w:val="Read"/>
            </w:pPr>
            <w:r>
              <w:t>[Read v.3-</w:t>
            </w:r>
            <w:r w:rsidR="00BC17A6">
              <w:t>5]</w:t>
            </w:r>
          </w:p>
          <w:p w:rsidR="00BC17A6" w:rsidRDefault="00BC17A6" w:rsidP="00524271"/>
          <w:p w:rsidR="00BC17A6" w:rsidRDefault="00BC17A6" w:rsidP="00BC17A6">
            <w:pPr>
              <w:pStyle w:val="Question"/>
            </w:pPr>
            <w:r>
              <w:t xml:space="preserve">Q: How would you contrast </w:t>
            </w:r>
            <w:smartTag w:uri="urn:schemas-microsoft-com:office:smarttags" w:element="place">
              <w:smartTag w:uri="urn:schemas-microsoft-com:office:smarttags" w:element="City">
                <w:r>
                  <w:t>Tyre</w:t>
                </w:r>
              </w:smartTag>
            </w:smartTag>
            <w:r>
              <w:t xml:space="preserve"> with Daniel in terms of what each did with their wisdom and understanding?</w:t>
            </w:r>
          </w:p>
          <w:p w:rsidR="00BC17A6" w:rsidRPr="00264BD3" w:rsidRDefault="00BC17A6" w:rsidP="00BC17A6">
            <w:pPr>
              <w:pStyle w:val="Answer"/>
            </w:pPr>
            <w:r>
              <w:t xml:space="preserve">A: Whereas Daniel’s wisdom was employed in the course of being a servant of God, </w:t>
            </w:r>
            <w:smartTag w:uri="urn:schemas-microsoft-com:office:smarttags" w:element="place">
              <w:smartTag w:uri="urn:schemas-microsoft-com:office:smarttags" w:element="City">
                <w:r>
                  <w:t>Tyre</w:t>
                </w:r>
              </w:smartTag>
            </w:smartTag>
            <w:r>
              <w:t xml:space="preserve">’s was used only to serve and enrich themselves. Daniel acquired spiritual riches, </w:t>
            </w:r>
            <w:smartTag w:uri="urn:schemas-microsoft-com:office:smarttags" w:element="City">
              <w:smartTag w:uri="urn:schemas-microsoft-com:office:smarttags" w:element="place">
                <w:r>
                  <w:t>Tyre</w:t>
                </w:r>
              </w:smartTag>
            </w:smartTag>
            <w:r>
              <w:t xml:space="preserve"> earthly. As a result, Daniel’s heart was subject to God, </w:t>
            </w:r>
            <w:smartTag w:uri="urn:schemas-microsoft-com:office:smarttags" w:element="place">
              <w:smartTag w:uri="urn:schemas-microsoft-com:office:smarttags" w:element="City">
                <w:r>
                  <w:t>Tyre</w:t>
                </w:r>
              </w:smartTag>
            </w:smartTag>
            <w:r>
              <w:t>’s heart had no room for God.</w:t>
            </w:r>
          </w:p>
        </w:tc>
      </w:tr>
    </w:tbl>
    <w:p w:rsidR="00F94AB9" w:rsidRDefault="00F94AB9">
      <w:r>
        <w:br w:type="page"/>
      </w:r>
    </w:p>
    <w:tbl>
      <w:tblPr>
        <w:tblW w:w="11030" w:type="dxa"/>
        <w:tblLayout w:type="fixed"/>
        <w:tblLook w:val="00BF" w:firstRow="1" w:lastRow="0" w:firstColumn="1" w:lastColumn="0" w:noHBand="0" w:noVBand="0"/>
      </w:tblPr>
      <w:tblGrid>
        <w:gridCol w:w="3600"/>
        <w:gridCol w:w="7430"/>
      </w:tblGrid>
      <w:tr w:rsidR="00AA3E77" w:rsidTr="002975A7">
        <w:tc>
          <w:tcPr>
            <w:tcW w:w="3600" w:type="dxa"/>
            <w:tcBorders>
              <w:bottom w:val="single" w:sz="4" w:space="0" w:color="000080"/>
            </w:tcBorders>
            <w:shd w:val="clear" w:color="auto" w:fill="E6E6E6"/>
          </w:tcPr>
          <w:p w:rsidR="00F715C5" w:rsidRDefault="00F715C5" w:rsidP="002975A7">
            <w:pPr>
              <w:pStyle w:val="Scripture"/>
              <w:ind w:firstLine="0"/>
            </w:pPr>
            <w:r w:rsidRPr="002975A7">
              <w:rPr>
                <w:vertAlign w:val="superscript"/>
              </w:rPr>
              <w:t>6</w:t>
            </w:r>
            <w:r>
              <w:t>Therefore thus says the Lord God,</w:t>
            </w:r>
          </w:p>
          <w:p w:rsidR="00F715C5" w:rsidRDefault="00F715C5" w:rsidP="00F715C5">
            <w:pPr>
              <w:pStyle w:val="Scripture"/>
            </w:pPr>
          </w:p>
          <w:p w:rsidR="00F715C5" w:rsidRDefault="00F715C5" w:rsidP="002975A7">
            <w:pPr>
              <w:pStyle w:val="Scripture"/>
              <w:ind w:left="144" w:hanging="144"/>
              <w:jc w:val="left"/>
            </w:pPr>
            <w:r>
              <w:t>‘Because you have made your heart</w:t>
            </w:r>
          </w:p>
          <w:p w:rsidR="00F715C5" w:rsidRDefault="00F715C5" w:rsidP="002975A7">
            <w:pPr>
              <w:pStyle w:val="Scripture"/>
              <w:ind w:left="144" w:hanging="144"/>
              <w:jc w:val="left"/>
            </w:pPr>
            <w:r>
              <w:t>Like the heart of God,</w:t>
            </w:r>
          </w:p>
          <w:p w:rsidR="00F715C5" w:rsidRDefault="00F715C5" w:rsidP="002975A7">
            <w:pPr>
              <w:pStyle w:val="Scripture"/>
              <w:ind w:left="144" w:hanging="144"/>
              <w:jc w:val="left"/>
            </w:pPr>
            <w:r w:rsidRPr="002975A7">
              <w:rPr>
                <w:vertAlign w:val="superscript"/>
              </w:rPr>
              <w:t>7</w:t>
            </w:r>
            <w:r>
              <w:t>Therefore, behold, I will bring strangers upon you,</w:t>
            </w:r>
          </w:p>
          <w:p w:rsidR="00F715C5" w:rsidRDefault="00F715C5" w:rsidP="002975A7">
            <w:pPr>
              <w:pStyle w:val="Scripture"/>
              <w:ind w:left="144" w:hanging="144"/>
              <w:jc w:val="left"/>
            </w:pPr>
            <w:r>
              <w:t>The most ruthless of the nations.</w:t>
            </w:r>
          </w:p>
          <w:p w:rsidR="00F715C5" w:rsidRDefault="00F715C5" w:rsidP="002975A7">
            <w:pPr>
              <w:pStyle w:val="Scripture"/>
              <w:ind w:left="144" w:hanging="144"/>
              <w:jc w:val="left"/>
            </w:pPr>
            <w:r>
              <w:t>And they will draw their swords</w:t>
            </w:r>
          </w:p>
          <w:p w:rsidR="00F715C5" w:rsidRDefault="00F715C5" w:rsidP="002975A7">
            <w:pPr>
              <w:pStyle w:val="Scripture"/>
              <w:ind w:left="144" w:hanging="144"/>
              <w:jc w:val="left"/>
            </w:pPr>
            <w:r>
              <w:t>Against the beauty of your wisdom</w:t>
            </w:r>
          </w:p>
          <w:p w:rsidR="00F715C5" w:rsidRDefault="00F715C5" w:rsidP="002975A7">
            <w:pPr>
              <w:pStyle w:val="Scripture"/>
              <w:ind w:left="144" w:hanging="144"/>
              <w:jc w:val="left"/>
            </w:pPr>
            <w:r>
              <w:t>And defile your splendor.</w:t>
            </w:r>
          </w:p>
          <w:p w:rsidR="00F715C5" w:rsidRDefault="00F715C5" w:rsidP="002975A7">
            <w:pPr>
              <w:pStyle w:val="Scripture"/>
              <w:ind w:left="144" w:hanging="144"/>
              <w:jc w:val="left"/>
            </w:pPr>
            <w:r w:rsidRPr="002975A7">
              <w:rPr>
                <w:vertAlign w:val="superscript"/>
              </w:rPr>
              <w:t>8</w:t>
            </w:r>
            <w:r>
              <w:t>They will bring you down to the pit,</w:t>
            </w:r>
          </w:p>
          <w:p w:rsidR="00F715C5" w:rsidRDefault="00F715C5" w:rsidP="002975A7">
            <w:pPr>
              <w:pStyle w:val="Scripture"/>
              <w:ind w:left="144" w:hanging="144"/>
              <w:jc w:val="left"/>
            </w:pPr>
            <w:r>
              <w:t>And you will die the death of those who are slain</w:t>
            </w:r>
          </w:p>
          <w:p w:rsidR="00F715C5" w:rsidRDefault="00F715C5" w:rsidP="002975A7">
            <w:pPr>
              <w:pStyle w:val="Scripture"/>
              <w:ind w:left="144" w:hanging="144"/>
              <w:jc w:val="left"/>
            </w:pPr>
            <w:r>
              <w:t>In the heart of the seas.</w:t>
            </w:r>
          </w:p>
          <w:p w:rsidR="00F715C5" w:rsidRDefault="00F715C5" w:rsidP="002975A7">
            <w:pPr>
              <w:pStyle w:val="Scripture"/>
              <w:ind w:left="144" w:hanging="144"/>
              <w:jc w:val="left"/>
            </w:pPr>
            <w:r w:rsidRPr="002975A7">
              <w:rPr>
                <w:vertAlign w:val="superscript"/>
              </w:rPr>
              <w:t>9</w:t>
            </w:r>
            <w:r>
              <w:t>Will you still say, “I am a god,”</w:t>
            </w:r>
          </w:p>
          <w:p w:rsidR="00F715C5" w:rsidRDefault="00F715C5" w:rsidP="002975A7">
            <w:pPr>
              <w:pStyle w:val="Scripture"/>
              <w:ind w:left="144" w:hanging="144"/>
              <w:jc w:val="left"/>
            </w:pPr>
            <w:r>
              <w:t>In the presence of your slayer,</w:t>
            </w:r>
          </w:p>
          <w:p w:rsidR="00F715C5" w:rsidRDefault="00F715C5" w:rsidP="002975A7">
            <w:pPr>
              <w:pStyle w:val="Scripture"/>
              <w:ind w:left="144" w:hanging="144"/>
              <w:jc w:val="left"/>
            </w:pPr>
            <w:r>
              <w:t>Though you are a man and not God,</w:t>
            </w:r>
          </w:p>
          <w:p w:rsidR="00F715C5" w:rsidRDefault="00F715C5" w:rsidP="002975A7">
            <w:pPr>
              <w:pStyle w:val="Scripture"/>
              <w:ind w:left="144" w:hanging="144"/>
              <w:jc w:val="left"/>
            </w:pPr>
            <w:r>
              <w:t>In the hands of those who wound you?</w:t>
            </w:r>
          </w:p>
          <w:p w:rsidR="00F715C5" w:rsidRDefault="00F715C5" w:rsidP="002975A7">
            <w:pPr>
              <w:pStyle w:val="Scripture"/>
              <w:ind w:left="144" w:hanging="144"/>
              <w:jc w:val="left"/>
            </w:pPr>
            <w:r w:rsidRPr="002975A7">
              <w:rPr>
                <w:vertAlign w:val="superscript"/>
              </w:rPr>
              <w:t>10</w:t>
            </w:r>
            <w:r>
              <w:t>You will die the death of the uncircumcised</w:t>
            </w:r>
          </w:p>
          <w:p w:rsidR="00F715C5" w:rsidRDefault="00F715C5" w:rsidP="002975A7">
            <w:pPr>
              <w:pStyle w:val="Scripture"/>
              <w:ind w:left="144" w:hanging="144"/>
              <w:jc w:val="left"/>
            </w:pPr>
            <w:r>
              <w:t>By the hand of strangers,</w:t>
            </w:r>
          </w:p>
          <w:p w:rsidR="00AA3E77" w:rsidRPr="00710D89" w:rsidRDefault="00F715C5" w:rsidP="002975A7">
            <w:pPr>
              <w:pStyle w:val="Scripture"/>
              <w:ind w:left="144" w:hanging="144"/>
              <w:jc w:val="left"/>
            </w:pPr>
            <w:r>
              <w:t xml:space="preserve">For I have spoken!’ declares the Lord </w:t>
            </w:r>
            <w:r w:rsidRPr="002975A7">
              <w:rPr>
                <w:smallCaps/>
              </w:rPr>
              <w:t>God</w:t>
            </w:r>
            <w:r>
              <w:t>!”’”</w:t>
            </w:r>
          </w:p>
        </w:tc>
        <w:tc>
          <w:tcPr>
            <w:tcW w:w="7430" w:type="dxa"/>
          </w:tcPr>
          <w:p w:rsidR="008377AB" w:rsidRDefault="00BC17A6" w:rsidP="00DC76AC">
            <w:pPr>
              <w:pStyle w:val="Read"/>
            </w:pPr>
            <w:r>
              <w:t>[Read v.6-</w:t>
            </w:r>
            <w:r w:rsidR="00F715C5">
              <w:t>10]</w:t>
            </w:r>
          </w:p>
          <w:p w:rsidR="00F715C5" w:rsidRDefault="00F715C5" w:rsidP="00AA3E77"/>
          <w:p w:rsidR="00F715C5" w:rsidRDefault="00F715C5" w:rsidP="00DC76AC">
            <w:pPr>
              <w:pStyle w:val="Question"/>
            </w:pPr>
            <w:r>
              <w:t xml:space="preserve">Q: How was </w:t>
            </w:r>
            <w:smartTag w:uri="urn:schemas-microsoft-com:office:smarttags" w:element="place">
              <w:smartTag w:uri="urn:schemas-microsoft-com:office:smarttags" w:element="City">
                <w:r>
                  <w:t>Tyre</w:t>
                </w:r>
              </w:smartTag>
            </w:smartTag>
            <w:r>
              <w:t xml:space="preserve"> conquered?</w:t>
            </w:r>
          </w:p>
          <w:p w:rsidR="00F715C5" w:rsidRDefault="00F715C5" w:rsidP="00DC76AC">
            <w:pPr>
              <w:pStyle w:val="Answer"/>
            </w:pPr>
            <w:r>
              <w:t>A: Alexander the Great laid siege and destroyed it.</w:t>
            </w:r>
          </w:p>
          <w:p w:rsidR="00F715C5" w:rsidRDefault="00F715C5" w:rsidP="00AA3E77"/>
          <w:p w:rsidR="00F715C5" w:rsidRDefault="00F715C5" w:rsidP="00DC76AC">
            <w:pPr>
              <w:pStyle w:val="Question"/>
            </w:pPr>
            <w:r>
              <w:t xml:space="preserve">Q: According to v.9, what is the main point of God’s judgment against </w:t>
            </w:r>
            <w:smartTag w:uri="urn:schemas-microsoft-com:office:smarttags" w:element="City">
              <w:smartTag w:uri="urn:schemas-microsoft-com:office:smarttags" w:element="place">
                <w:r>
                  <w:t>Tyre</w:t>
                </w:r>
              </w:smartTag>
            </w:smartTag>
            <w:r>
              <w:t>? What is the main issue?</w:t>
            </w:r>
          </w:p>
          <w:p w:rsidR="00F715C5" w:rsidRDefault="00F715C5" w:rsidP="00DC76AC">
            <w:pPr>
              <w:pStyle w:val="Answer"/>
            </w:pPr>
            <w:r>
              <w:t xml:space="preserve">A: </w:t>
            </w:r>
            <w:r w:rsidRPr="002975A7">
              <w:rPr>
                <w:i/>
              </w:rPr>
              <w:t>“Will you still say, ‘I am a god’ in the presence of your slayer”</w:t>
            </w:r>
            <w:r>
              <w:t xml:space="preserve">. For all their wisdom and understanding, it will not be until judgment </w:t>
            </w:r>
            <w:r w:rsidR="00DC76AC">
              <w:t xml:space="preserve">is at their doorstep </w:t>
            </w:r>
            <w:r>
              <w:t xml:space="preserve">that they finally know </w:t>
            </w:r>
            <w:r w:rsidR="00CD6C12">
              <w:t xml:space="preserve">the sovereignty and place of the One True God that was wrongly given over to their self. They will </w:t>
            </w:r>
            <w:r w:rsidR="00DC76AC">
              <w:t xml:space="preserve">finally </w:t>
            </w:r>
            <w:r w:rsidR="00CD6C12" w:rsidRPr="002975A7">
              <w:rPr>
                <w:b/>
                <w:i/>
              </w:rPr>
              <w:t>know</w:t>
            </w:r>
            <w:r w:rsidR="00DC76AC">
              <w:t xml:space="preserve"> in the most real way</w:t>
            </w:r>
            <w:r w:rsidR="00CD6C12">
              <w:t xml:space="preserve"> that </w:t>
            </w:r>
            <w:r w:rsidR="00CD6C12" w:rsidRPr="002975A7">
              <w:rPr>
                <w:b/>
              </w:rPr>
              <w:t>HE</w:t>
            </w:r>
            <w:r w:rsidR="00CD6C12">
              <w:t xml:space="preserve"> is God.</w:t>
            </w:r>
          </w:p>
          <w:p w:rsidR="00CD6C12" w:rsidRDefault="00CD6C12" w:rsidP="00AA3E77"/>
          <w:p w:rsidR="00CD6C12" w:rsidRDefault="00CD6C12" w:rsidP="00DC76AC">
            <w:pPr>
              <w:pStyle w:val="Question"/>
            </w:pPr>
            <w:r>
              <w:t>Q: What does it mean to “die the death of the uncircumcised”?</w:t>
            </w:r>
          </w:p>
          <w:p w:rsidR="00CD6C12" w:rsidRDefault="00CD6C12" w:rsidP="00DC76AC">
            <w:pPr>
              <w:pStyle w:val="Answer"/>
            </w:pPr>
            <w:r>
              <w:t xml:space="preserve">A: This is most likely a reference to “the second death”, eternal damnation. Those </w:t>
            </w:r>
            <w:r w:rsidR="008F7325">
              <w:t>who</w:t>
            </w:r>
            <w:r>
              <w:t xml:space="preserve"> refuse God’s circumcision to be marked and conformed to </w:t>
            </w:r>
            <w:r w:rsidRPr="002975A7">
              <w:rPr>
                <w:b/>
              </w:rPr>
              <w:t>HIS</w:t>
            </w:r>
            <w:r w:rsidR="008F7325">
              <w:t xml:space="preserve"> way of life</w:t>
            </w:r>
            <w:r>
              <w:t xml:space="preserve"> are making an eternal choice to reject Him and will suffer not just the judgment of dying in </w:t>
            </w:r>
            <w:r w:rsidRPr="002975A7">
              <w:rPr>
                <w:b/>
              </w:rPr>
              <w:t>THIS</w:t>
            </w:r>
            <w:r>
              <w:t xml:space="preserve"> life according to their sins, but will die the second death at Final Judgment.</w:t>
            </w:r>
          </w:p>
          <w:p w:rsidR="00CD6C12" w:rsidRDefault="00CD6C12" w:rsidP="00AA3E77"/>
          <w:p w:rsidR="00CD6C12" w:rsidRDefault="00CD6C12" w:rsidP="00DC76AC">
            <w:pPr>
              <w:pStyle w:val="Question"/>
            </w:pPr>
            <w:r>
              <w:t xml:space="preserve">Q: Although these things were literally fulfilled against the community of </w:t>
            </w:r>
            <w:smartTag w:uri="urn:schemas-microsoft-com:office:smarttags" w:element="City">
              <w:smartTag w:uri="urn:schemas-microsoft-com:office:smarttags" w:element="place">
                <w:r>
                  <w:t>Tyre</w:t>
                </w:r>
              </w:smartTag>
            </w:smartTag>
            <w:r>
              <w:t>, is there a parallel fulfillment to come in the Last Days?</w:t>
            </w:r>
          </w:p>
          <w:p w:rsidR="00C316F0" w:rsidRPr="00264BD3" w:rsidRDefault="00CD6C12" w:rsidP="00C316F0">
            <w:pPr>
              <w:pStyle w:val="Answer"/>
            </w:pPr>
            <w:r>
              <w:t xml:space="preserve">A: Yes. </w:t>
            </w:r>
            <w:smartTag w:uri="urn:schemas-microsoft-com:office:smarttags" w:element="City">
              <w:smartTag w:uri="urn:schemas-microsoft-com:office:smarttags" w:element="place">
                <w:r>
                  <w:t>Tyre</w:t>
                </w:r>
              </w:smartTag>
            </w:smartTag>
            <w:r>
              <w:t xml:space="preserve"> represents any person, group, or nation that uses its resources to elevate itself </w:t>
            </w:r>
            <w:r w:rsidR="00CB45F5">
              <w:t>above</w:t>
            </w:r>
            <w:r>
              <w:t xml:space="preserve"> God.</w:t>
            </w:r>
            <w:r w:rsidR="00DC76AC">
              <w:t xml:space="preserve"> Scripture tells clearly of nations that will side with </w:t>
            </w:r>
            <w:r w:rsidR="00DC76AC" w:rsidRPr="002975A7">
              <w:rPr>
                <w:i/>
              </w:rPr>
              <w:t>“the uncircumcised”</w:t>
            </w:r>
            <w:r w:rsidR="00DC76AC">
              <w:t xml:space="preserve"> rather than with God and suffer both earthly and eternal judgment.</w:t>
            </w:r>
          </w:p>
        </w:tc>
      </w:tr>
      <w:tr w:rsidR="00AA3E77" w:rsidTr="002975A7">
        <w:tc>
          <w:tcPr>
            <w:tcW w:w="3600" w:type="dxa"/>
            <w:tcBorders>
              <w:top w:val="single" w:sz="4" w:space="0" w:color="000080"/>
              <w:bottom w:val="single" w:sz="4" w:space="0" w:color="000080"/>
            </w:tcBorders>
            <w:shd w:val="clear" w:color="auto" w:fill="E6E6E6"/>
          </w:tcPr>
          <w:p w:rsidR="00DC76AC" w:rsidRDefault="00DC76AC" w:rsidP="00DC76AC">
            <w:pPr>
              <w:pStyle w:val="Scripture"/>
            </w:pPr>
            <w:r w:rsidRPr="002975A7">
              <w:rPr>
                <w:vertAlign w:val="superscript"/>
              </w:rPr>
              <w:t>11</w:t>
            </w:r>
            <w:r>
              <w:t xml:space="preserve">Again the word of the </w:t>
            </w:r>
            <w:r w:rsidRPr="002975A7">
              <w:rPr>
                <w:smallCaps/>
              </w:rPr>
              <w:t>Lord</w:t>
            </w:r>
            <w:r>
              <w:t xml:space="preserve"> came to me saying, </w:t>
            </w:r>
            <w:r w:rsidRPr="002975A7">
              <w:rPr>
                <w:vertAlign w:val="superscript"/>
              </w:rPr>
              <w:t>12</w:t>
            </w:r>
            <w:r>
              <w:t xml:space="preserve">Son of man, take up a lamentation over the king of </w:t>
            </w:r>
            <w:smartTag w:uri="urn:schemas-microsoft-com:office:smarttags" w:element="place">
              <w:smartTag w:uri="urn:schemas-microsoft-com:office:smarttags" w:element="City">
                <w:r>
                  <w:t>Tyre</w:t>
                </w:r>
              </w:smartTag>
            </w:smartTag>
            <w:r>
              <w:t xml:space="preserve"> and say to him, ‘Thus says the Lord </w:t>
            </w:r>
            <w:r w:rsidRPr="002975A7">
              <w:rPr>
                <w:smallCaps/>
              </w:rPr>
              <w:t>God</w:t>
            </w:r>
            <w:r>
              <w:t>,</w:t>
            </w:r>
          </w:p>
          <w:p w:rsidR="00DC76AC" w:rsidRDefault="00DC76AC" w:rsidP="002975A7">
            <w:pPr>
              <w:pStyle w:val="Scripture"/>
              <w:ind w:firstLine="0"/>
            </w:pPr>
          </w:p>
          <w:p w:rsidR="00DC76AC" w:rsidRDefault="00DC76AC" w:rsidP="002975A7">
            <w:pPr>
              <w:pStyle w:val="Scripture"/>
              <w:ind w:left="144" w:hanging="144"/>
              <w:jc w:val="left"/>
            </w:pPr>
            <w:r>
              <w:t>“You had the seal of perfection,</w:t>
            </w:r>
          </w:p>
          <w:p w:rsidR="00DC76AC" w:rsidRDefault="00DC76AC" w:rsidP="002975A7">
            <w:pPr>
              <w:pStyle w:val="Scripture"/>
              <w:ind w:left="144" w:hanging="144"/>
              <w:jc w:val="left"/>
            </w:pPr>
            <w:r>
              <w:t>Full of wisdom and perfect in beauty.</w:t>
            </w:r>
          </w:p>
          <w:p w:rsidR="00DC76AC" w:rsidRDefault="00DC76AC" w:rsidP="002975A7">
            <w:pPr>
              <w:pStyle w:val="Scripture"/>
              <w:ind w:left="144" w:hanging="144"/>
              <w:jc w:val="left"/>
            </w:pPr>
            <w:r w:rsidRPr="002975A7">
              <w:rPr>
                <w:vertAlign w:val="superscript"/>
              </w:rPr>
              <w:t>13</w:t>
            </w:r>
            <w:r>
              <w:t xml:space="preserve">You were in </w:t>
            </w:r>
            <w:smartTag w:uri="urn:schemas-microsoft-com:office:smarttags" w:element="City">
              <w:r>
                <w:t>Eden</w:t>
              </w:r>
            </w:smartTag>
            <w:r>
              <w:t xml:space="preserve">, the </w:t>
            </w:r>
            <w:smartTag w:uri="urn:schemas-microsoft-com:office:smarttags" w:element="place">
              <w:smartTag w:uri="urn:schemas-microsoft-com:office:smarttags" w:element="PlaceType">
                <w:r>
                  <w:t>garden</w:t>
                </w:r>
              </w:smartTag>
              <w:r>
                <w:t xml:space="preserve"> of </w:t>
              </w:r>
              <w:smartTag w:uri="urn:schemas-microsoft-com:office:smarttags" w:element="PlaceName">
                <w:r>
                  <w:t>God</w:t>
                </w:r>
              </w:smartTag>
            </w:smartTag>
            <w:r>
              <w:t>;</w:t>
            </w:r>
          </w:p>
          <w:p w:rsidR="00DC76AC" w:rsidRDefault="00DC76AC" w:rsidP="002975A7">
            <w:pPr>
              <w:pStyle w:val="Scripture"/>
              <w:ind w:left="144" w:hanging="144"/>
              <w:jc w:val="left"/>
            </w:pPr>
            <w:r>
              <w:t>Every precious stone was your covering:</w:t>
            </w:r>
          </w:p>
          <w:p w:rsidR="00DC76AC" w:rsidRDefault="00DC76AC" w:rsidP="002975A7">
            <w:pPr>
              <w:pStyle w:val="Scripture"/>
              <w:ind w:left="144" w:hanging="144"/>
              <w:jc w:val="left"/>
            </w:pPr>
            <w:r>
              <w:t>The ruby, the topaz and the diamond;</w:t>
            </w:r>
          </w:p>
          <w:p w:rsidR="00DC76AC" w:rsidRDefault="00DC76AC" w:rsidP="002975A7">
            <w:pPr>
              <w:pStyle w:val="Scripture"/>
              <w:ind w:left="144" w:hanging="144"/>
              <w:jc w:val="left"/>
            </w:pPr>
            <w:r>
              <w:t>The beryl, the onyx and the jasper;</w:t>
            </w:r>
          </w:p>
          <w:p w:rsidR="00DC76AC" w:rsidRDefault="00DC76AC" w:rsidP="002975A7">
            <w:pPr>
              <w:pStyle w:val="Scripture"/>
              <w:ind w:left="144" w:hanging="144"/>
              <w:jc w:val="left"/>
            </w:pPr>
            <w:r>
              <w:t>The lapis lazuli, the turquoise and the emerald;</w:t>
            </w:r>
          </w:p>
          <w:p w:rsidR="00DC76AC" w:rsidRDefault="00DC76AC" w:rsidP="002975A7">
            <w:pPr>
              <w:pStyle w:val="Scripture"/>
              <w:ind w:left="144" w:hanging="144"/>
              <w:jc w:val="left"/>
            </w:pPr>
            <w:r>
              <w:t>And the gold, the workmanship of your settings and sockets,</w:t>
            </w:r>
          </w:p>
          <w:p w:rsidR="00DC76AC" w:rsidRDefault="00DC76AC" w:rsidP="002975A7">
            <w:pPr>
              <w:pStyle w:val="Scripture"/>
              <w:ind w:left="144" w:hanging="144"/>
              <w:jc w:val="left"/>
            </w:pPr>
            <w:r>
              <w:t>Was in you.</w:t>
            </w:r>
          </w:p>
          <w:p w:rsidR="00DC76AC" w:rsidRDefault="00DC76AC" w:rsidP="002975A7">
            <w:pPr>
              <w:pStyle w:val="Scripture"/>
              <w:ind w:left="144" w:hanging="144"/>
              <w:jc w:val="left"/>
            </w:pPr>
            <w:r>
              <w:t>On the day that you were created</w:t>
            </w:r>
          </w:p>
          <w:p w:rsidR="00DC76AC" w:rsidRDefault="00DC76AC" w:rsidP="002975A7">
            <w:pPr>
              <w:pStyle w:val="Scripture"/>
              <w:ind w:left="144" w:hanging="144"/>
              <w:jc w:val="left"/>
            </w:pPr>
            <w:r>
              <w:t>They were prepared.</w:t>
            </w:r>
          </w:p>
          <w:p w:rsidR="00DC76AC" w:rsidRDefault="00DC76AC" w:rsidP="002975A7">
            <w:pPr>
              <w:pStyle w:val="Scripture"/>
              <w:ind w:left="144" w:hanging="144"/>
              <w:jc w:val="left"/>
            </w:pPr>
            <w:r w:rsidRPr="002975A7">
              <w:rPr>
                <w:vertAlign w:val="superscript"/>
              </w:rPr>
              <w:t>14</w:t>
            </w:r>
            <w:r>
              <w:t>You were the anointed cherub who covers,</w:t>
            </w:r>
          </w:p>
          <w:p w:rsidR="00DC76AC" w:rsidRDefault="00DC76AC" w:rsidP="002975A7">
            <w:pPr>
              <w:pStyle w:val="Scripture"/>
              <w:ind w:left="144" w:hanging="144"/>
              <w:jc w:val="left"/>
            </w:pPr>
            <w:r>
              <w:t>And I placed you there.</w:t>
            </w:r>
          </w:p>
          <w:p w:rsidR="00DC76AC" w:rsidRDefault="00DC76AC" w:rsidP="002975A7">
            <w:pPr>
              <w:pStyle w:val="Scripture"/>
              <w:ind w:left="144" w:hanging="144"/>
              <w:jc w:val="left"/>
            </w:pPr>
            <w:r>
              <w:t xml:space="preserve">You were on the holy </w:t>
            </w:r>
            <w:smartTag w:uri="urn:schemas-microsoft-com:office:smarttags" w:element="place">
              <w:smartTag w:uri="urn:schemas-microsoft-com:office:smarttags" w:element="PlaceType">
                <w:r>
                  <w:t>mountain</w:t>
                </w:r>
              </w:smartTag>
              <w:r>
                <w:t xml:space="preserve"> of </w:t>
              </w:r>
              <w:smartTag w:uri="urn:schemas-microsoft-com:office:smarttags" w:element="PlaceName">
                <w:r>
                  <w:t>God</w:t>
                </w:r>
              </w:smartTag>
            </w:smartTag>
            <w:r>
              <w:t>;</w:t>
            </w:r>
          </w:p>
          <w:p w:rsidR="00DC76AC" w:rsidRDefault="00DC76AC" w:rsidP="002975A7">
            <w:pPr>
              <w:pStyle w:val="Scripture"/>
              <w:ind w:left="144" w:hanging="144"/>
              <w:jc w:val="left"/>
            </w:pPr>
            <w:r>
              <w:t>You walked in the midst of the stones of fire.</w:t>
            </w:r>
          </w:p>
          <w:p w:rsidR="00DC76AC" w:rsidRDefault="00DC76AC" w:rsidP="002975A7">
            <w:pPr>
              <w:pStyle w:val="Scripture"/>
              <w:ind w:left="144" w:hanging="144"/>
              <w:jc w:val="left"/>
            </w:pPr>
            <w:r w:rsidRPr="002975A7">
              <w:rPr>
                <w:vertAlign w:val="superscript"/>
              </w:rPr>
              <w:t>15</w:t>
            </w:r>
            <w:r>
              <w:t>You were blameless in your ways</w:t>
            </w:r>
          </w:p>
          <w:p w:rsidR="00DC76AC" w:rsidRDefault="00DC76AC" w:rsidP="002975A7">
            <w:pPr>
              <w:pStyle w:val="Scripture"/>
              <w:ind w:left="144" w:hanging="144"/>
              <w:jc w:val="left"/>
            </w:pPr>
            <w:r>
              <w:t>From the day you were created</w:t>
            </w:r>
          </w:p>
          <w:p w:rsidR="00DC76AC" w:rsidRDefault="00DC76AC" w:rsidP="002975A7">
            <w:pPr>
              <w:pStyle w:val="Scripture"/>
              <w:ind w:left="144" w:hanging="144"/>
              <w:jc w:val="left"/>
            </w:pPr>
            <w:r>
              <w:t>Until unrighteousness was found in you.</w:t>
            </w:r>
          </w:p>
          <w:p w:rsidR="00DC76AC" w:rsidRDefault="00DC76AC" w:rsidP="002975A7">
            <w:pPr>
              <w:pStyle w:val="Scripture"/>
              <w:ind w:left="144" w:hanging="144"/>
              <w:jc w:val="left"/>
            </w:pPr>
            <w:r w:rsidRPr="002975A7">
              <w:rPr>
                <w:vertAlign w:val="superscript"/>
              </w:rPr>
              <w:t>16</w:t>
            </w:r>
            <w:r>
              <w:t>By the abundance of your trade</w:t>
            </w:r>
          </w:p>
          <w:p w:rsidR="00DC76AC" w:rsidRDefault="00DC76AC" w:rsidP="002975A7">
            <w:pPr>
              <w:pStyle w:val="Scripture"/>
              <w:ind w:left="144" w:hanging="144"/>
              <w:jc w:val="left"/>
            </w:pPr>
            <w:r>
              <w:t>You were internally filled with violence,</w:t>
            </w:r>
          </w:p>
          <w:p w:rsidR="00DC76AC" w:rsidRDefault="00DC76AC" w:rsidP="002975A7">
            <w:pPr>
              <w:pStyle w:val="Scripture"/>
              <w:ind w:left="144" w:hanging="144"/>
              <w:jc w:val="left"/>
            </w:pPr>
            <w:r>
              <w:t>And you sinned;</w:t>
            </w:r>
          </w:p>
          <w:p w:rsidR="00DC76AC" w:rsidRDefault="00DC76AC" w:rsidP="002975A7">
            <w:pPr>
              <w:pStyle w:val="Scripture"/>
              <w:ind w:left="144" w:hanging="144"/>
              <w:jc w:val="left"/>
            </w:pPr>
            <w:r>
              <w:lastRenderedPageBreak/>
              <w:t>Therefore I have cast you as profane</w:t>
            </w:r>
          </w:p>
          <w:p w:rsidR="00DC76AC" w:rsidRDefault="00DC76AC" w:rsidP="002975A7">
            <w:pPr>
              <w:pStyle w:val="Scripture"/>
              <w:ind w:left="144" w:hanging="144"/>
              <w:jc w:val="left"/>
            </w:pPr>
            <w:r>
              <w:t xml:space="preserve">From the </w:t>
            </w:r>
            <w:smartTag w:uri="urn:schemas-microsoft-com:office:smarttags" w:element="place">
              <w:smartTag w:uri="urn:schemas-microsoft-com:office:smarttags" w:element="PlaceType">
                <w:r>
                  <w:t>mountain</w:t>
                </w:r>
              </w:smartTag>
              <w:r>
                <w:t xml:space="preserve"> of </w:t>
              </w:r>
              <w:smartTag w:uri="urn:schemas-microsoft-com:office:smarttags" w:element="PlaceName">
                <w:r>
                  <w:t>God</w:t>
                </w:r>
              </w:smartTag>
            </w:smartTag>
            <w:r>
              <w:t>.</w:t>
            </w:r>
          </w:p>
          <w:p w:rsidR="00DC76AC" w:rsidRDefault="00DC76AC" w:rsidP="002975A7">
            <w:pPr>
              <w:pStyle w:val="Scripture"/>
              <w:ind w:left="144" w:hanging="144"/>
              <w:jc w:val="left"/>
            </w:pPr>
            <w:r>
              <w:t>And I have destroyed you, O covering cherub,</w:t>
            </w:r>
          </w:p>
          <w:p w:rsidR="00DC76AC" w:rsidRDefault="00DC76AC" w:rsidP="002975A7">
            <w:pPr>
              <w:pStyle w:val="Scripture"/>
              <w:ind w:left="144" w:hanging="144"/>
              <w:jc w:val="left"/>
            </w:pPr>
            <w:r>
              <w:t>From the midst of the stones of fire.</w:t>
            </w:r>
          </w:p>
          <w:p w:rsidR="00DC76AC" w:rsidRDefault="00DC76AC" w:rsidP="002975A7">
            <w:pPr>
              <w:pStyle w:val="Scripture"/>
              <w:ind w:left="144" w:hanging="144"/>
              <w:jc w:val="left"/>
            </w:pPr>
            <w:r w:rsidRPr="002975A7">
              <w:rPr>
                <w:vertAlign w:val="superscript"/>
              </w:rPr>
              <w:t>17</w:t>
            </w:r>
            <w:r>
              <w:t>Your heart was lifted up because of your beauty;</w:t>
            </w:r>
          </w:p>
          <w:p w:rsidR="00DC76AC" w:rsidRDefault="00DC76AC" w:rsidP="002975A7">
            <w:pPr>
              <w:pStyle w:val="Scripture"/>
              <w:ind w:left="144" w:hanging="144"/>
              <w:jc w:val="left"/>
            </w:pPr>
            <w:r>
              <w:t>You corrupted your wisdom by reason of your splendor.</w:t>
            </w:r>
          </w:p>
          <w:p w:rsidR="00DC76AC" w:rsidRDefault="00DC76AC" w:rsidP="002975A7">
            <w:pPr>
              <w:pStyle w:val="Scripture"/>
              <w:ind w:left="144" w:hanging="144"/>
              <w:jc w:val="left"/>
            </w:pPr>
            <w:r>
              <w:t>I cast you to the ground;</w:t>
            </w:r>
          </w:p>
          <w:p w:rsidR="00DC76AC" w:rsidRDefault="00DC76AC" w:rsidP="002975A7">
            <w:pPr>
              <w:pStyle w:val="Scripture"/>
              <w:ind w:left="144" w:hanging="144"/>
              <w:jc w:val="left"/>
            </w:pPr>
            <w:r>
              <w:t>I put you before kings,</w:t>
            </w:r>
          </w:p>
          <w:p w:rsidR="00DC76AC" w:rsidRDefault="00DC76AC" w:rsidP="002975A7">
            <w:pPr>
              <w:pStyle w:val="Scripture"/>
              <w:ind w:left="144" w:hanging="144"/>
              <w:jc w:val="left"/>
            </w:pPr>
            <w:r>
              <w:t>That they may see you.</w:t>
            </w:r>
          </w:p>
          <w:p w:rsidR="00DC76AC" w:rsidRDefault="00DC76AC" w:rsidP="002975A7">
            <w:pPr>
              <w:pStyle w:val="Scripture"/>
              <w:ind w:left="144" w:hanging="144"/>
              <w:jc w:val="left"/>
            </w:pPr>
            <w:r w:rsidRPr="002975A7">
              <w:rPr>
                <w:vertAlign w:val="superscript"/>
              </w:rPr>
              <w:t>18</w:t>
            </w:r>
            <w:r>
              <w:t>By the multitude of your iniquities,</w:t>
            </w:r>
          </w:p>
          <w:p w:rsidR="00DC76AC" w:rsidRDefault="00DC76AC" w:rsidP="002975A7">
            <w:pPr>
              <w:pStyle w:val="Scripture"/>
              <w:ind w:left="144" w:hanging="144"/>
              <w:jc w:val="left"/>
            </w:pPr>
            <w:r>
              <w:t>In the unrighteousness of your trade</w:t>
            </w:r>
          </w:p>
          <w:p w:rsidR="00DC76AC" w:rsidRDefault="00DC76AC" w:rsidP="002975A7">
            <w:pPr>
              <w:pStyle w:val="Scripture"/>
              <w:ind w:left="144" w:hanging="144"/>
              <w:jc w:val="left"/>
            </w:pPr>
            <w:r>
              <w:t>You profaned your sanctuaries.</w:t>
            </w:r>
          </w:p>
          <w:p w:rsidR="00DC76AC" w:rsidRDefault="00DC76AC" w:rsidP="002975A7">
            <w:pPr>
              <w:pStyle w:val="Scripture"/>
              <w:ind w:left="144" w:hanging="144"/>
              <w:jc w:val="left"/>
            </w:pPr>
            <w:r>
              <w:t>Therefore I have brought fire from the midst of you;</w:t>
            </w:r>
          </w:p>
          <w:p w:rsidR="00DC76AC" w:rsidRDefault="00DC76AC" w:rsidP="002975A7">
            <w:pPr>
              <w:pStyle w:val="Scripture"/>
              <w:ind w:left="144" w:hanging="144"/>
              <w:jc w:val="left"/>
            </w:pPr>
            <w:r>
              <w:t>It has consumed you,</w:t>
            </w:r>
          </w:p>
          <w:p w:rsidR="00DC76AC" w:rsidRDefault="00DC76AC" w:rsidP="002975A7">
            <w:pPr>
              <w:pStyle w:val="Scripture"/>
              <w:ind w:left="144" w:hanging="144"/>
              <w:jc w:val="left"/>
            </w:pPr>
            <w:r>
              <w:t>And I have turned you to ashes on the earth</w:t>
            </w:r>
          </w:p>
          <w:p w:rsidR="00DC76AC" w:rsidRDefault="00DC76AC" w:rsidP="002975A7">
            <w:pPr>
              <w:pStyle w:val="Scripture"/>
              <w:ind w:left="144" w:hanging="144"/>
              <w:jc w:val="left"/>
            </w:pPr>
            <w:r>
              <w:t>In the eyes of all who see you.</w:t>
            </w:r>
          </w:p>
          <w:p w:rsidR="00DC76AC" w:rsidRDefault="00DC76AC" w:rsidP="002975A7">
            <w:pPr>
              <w:pStyle w:val="Scripture"/>
              <w:ind w:left="144" w:hanging="144"/>
              <w:jc w:val="left"/>
            </w:pPr>
            <w:r w:rsidRPr="002975A7">
              <w:rPr>
                <w:vertAlign w:val="superscript"/>
              </w:rPr>
              <w:t>19</w:t>
            </w:r>
            <w:r>
              <w:t>All who know you among the peoples</w:t>
            </w:r>
          </w:p>
          <w:p w:rsidR="00DC76AC" w:rsidRDefault="00DC76AC" w:rsidP="002975A7">
            <w:pPr>
              <w:pStyle w:val="Scripture"/>
              <w:ind w:left="144" w:hanging="144"/>
              <w:jc w:val="left"/>
            </w:pPr>
            <w:r>
              <w:t>Are appalled at you;</w:t>
            </w:r>
          </w:p>
          <w:p w:rsidR="00DC76AC" w:rsidRDefault="00DC76AC" w:rsidP="002975A7">
            <w:pPr>
              <w:pStyle w:val="Scripture"/>
              <w:ind w:left="144" w:hanging="144"/>
              <w:jc w:val="left"/>
            </w:pPr>
            <w:r>
              <w:t>You have become terrified</w:t>
            </w:r>
          </w:p>
          <w:p w:rsidR="00AA3E77" w:rsidRPr="00710D89" w:rsidRDefault="00DC76AC" w:rsidP="002975A7">
            <w:pPr>
              <w:pStyle w:val="Scripture"/>
              <w:ind w:left="144" w:hanging="144"/>
              <w:jc w:val="left"/>
            </w:pPr>
            <w:r>
              <w:t>And you will cease to be forever.”’”</w:t>
            </w:r>
          </w:p>
        </w:tc>
        <w:tc>
          <w:tcPr>
            <w:tcW w:w="7430" w:type="dxa"/>
          </w:tcPr>
          <w:p w:rsidR="008377AB" w:rsidRDefault="00DC76AC" w:rsidP="00485094">
            <w:pPr>
              <w:pStyle w:val="Read"/>
            </w:pPr>
            <w:r>
              <w:lastRenderedPageBreak/>
              <w:t>[Read v.11-19]</w:t>
            </w:r>
          </w:p>
          <w:p w:rsidR="00DC76AC" w:rsidRDefault="00DC76AC" w:rsidP="00AA3E77"/>
          <w:p w:rsidR="00DC76AC" w:rsidRDefault="00DC76AC" w:rsidP="00485094">
            <w:pPr>
              <w:pStyle w:val="Question"/>
            </w:pPr>
            <w:r>
              <w:t xml:space="preserve">Q: Who, exactly, is the king of </w:t>
            </w:r>
            <w:smartTag w:uri="urn:schemas-microsoft-com:office:smarttags" w:element="City">
              <w:smartTag w:uri="urn:schemas-microsoft-com:office:smarttags" w:element="place">
                <w:r>
                  <w:t>Tyre</w:t>
                </w:r>
              </w:smartTag>
            </w:smartTag>
            <w:r>
              <w:t>? Of whom is this speaking?</w:t>
            </w:r>
          </w:p>
          <w:p w:rsidR="00DC76AC" w:rsidRDefault="00DC76AC" w:rsidP="00485094">
            <w:pPr>
              <w:pStyle w:val="Answer"/>
            </w:pPr>
            <w:r>
              <w:t>A: Satan.</w:t>
            </w:r>
          </w:p>
          <w:p w:rsidR="00DC76AC" w:rsidRDefault="00DC76AC" w:rsidP="00AA3E77"/>
          <w:p w:rsidR="00FD4259" w:rsidRDefault="00DC76AC" w:rsidP="00485094">
            <w:pPr>
              <w:pStyle w:val="Question"/>
            </w:pPr>
            <w:r>
              <w:t>Q: What are the positive attributes that were originally bestowed on Satan</w:t>
            </w:r>
            <w:r w:rsidR="00FD4259">
              <w:t xml:space="preserve"> by God?</w:t>
            </w:r>
          </w:p>
          <w:p w:rsidR="00DC76AC" w:rsidRDefault="00FD4259" w:rsidP="002975A7">
            <w:pPr>
              <w:numPr>
                <w:ilvl w:val="0"/>
                <w:numId w:val="5"/>
              </w:numPr>
            </w:pPr>
            <w:r w:rsidRPr="002975A7">
              <w:rPr>
                <w:i/>
              </w:rPr>
              <w:t>“...the seal of perfection...”</w:t>
            </w:r>
            <w:r>
              <w:t xml:space="preserve"> (v.12)</w:t>
            </w:r>
          </w:p>
          <w:p w:rsidR="00FD4259" w:rsidRDefault="00FD4259" w:rsidP="002975A7">
            <w:pPr>
              <w:numPr>
                <w:ilvl w:val="0"/>
                <w:numId w:val="5"/>
              </w:numPr>
            </w:pPr>
            <w:r w:rsidRPr="002975A7">
              <w:rPr>
                <w:i/>
              </w:rPr>
              <w:t>“...full of wisdom...”</w:t>
            </w:r>
            <w:r>
              <w:t xml:space="preserve"> (v.12)</w:t>
            </w:r>
          </w:p>
          <w:p w:rsidR="00FD4259" w:rsidRDefault="00FD4259" w:rsidP="002975A7">
            <w:pPr>
              <w:numPr>
                <w:ilvl w:val="0"/>
                <w:numId w:val="5"/>
              </w:numPr>
            </w:pPr>
            <w:r w:rsidRPr="002975A7">
              <w:rPr>
                <w:i/>
              </w:rPr>
              <w:t>“...perfect in beauty...”</w:t>
            </w:r>
            <w:r>
              <w:t xml:space="preserve"> (v.12)</w:t>
            </w:r>
          </w:p>
          <w:p w:rsidR="00FD4259" w:rsidRDefault="00FD4259" w:rsidP="002975A7">
            <w:pPr>
              <w:numPr>
                <w:ilvl w:val="0"/>
                <w:numId w:val="5"/>
              </w:numPr>
            </w:pPr>
            <w:r w:rsidRPr="002975A7">
              <w:rPr>
                <w:i/>
              </w:rPr>
              <w:t>“...every precious stone was your covering...”</w:t>
            </w:r>
            <w:r>
              <w:t xml:space="preserve"> (v.13)</w:t>
            </w:r>
          </w:p>
          <w:p w:rsidR="00FD4259" w:rsidRDefault="00FD4259" w:rsidP="002975A7">
            <w:pPr>
              <w:numPr>
                <w:ilvl w:val="0"/>
                <w:numId w:val="5"/>
              </w:numPr>
            </w:pPr>
            <w:r w:rsidRPr="002975A7">
              <w:rPr>
                <w:i/>
              </w:rPr>
              <w:t>“...anointed cherub who covers...”</w:t>
            </w:r>
            <w:r>
              <w:t xml:space="preserve"> (v.14)</w:t>
            </w:r>
          </w:p>
          <w:p w:rsidR="00FD4259" w:rsidRDefault="00FD4259" w:rsidP="002975A7">
            <w:pPr>
              <w:numPr>
                <w:ilvl w:val="0"/>
                <w:numId w:val="5"/>
              </w:numPr>
            </w:pPr>
            <w:r w:rsidRPr="002975A7">
              <w:rPr>
                <w:i/>
              </w:rPr>
              <w:t xml:space="preserve">“...placed...on the holy </w:t>
            </w:r>
            <w:smartTag w:uri="urn:schemas-microsoft-com:office:smarttags" w:element="place">
              <w:smartTag w:uri="urn:schemas-microsoft-com:office:smarttags" w:element="PlaceType">
                <w:r w:rsidRPr="002975A7">
                  <w:rPr>
                    <w:i/>
                  </w:rPr>
                  <w:t>mountain</w:t>
                </w:r>
              </w:smartTag>
              <w:r w:rsidRPr="002975A7">
                <w:rPr>
                  <w:i/>
                </w:rPr>
                <w:t xml:space="preserve"> of </w:t>
              </w:r>
              <w:smartTag w:uri="urn:schemas-microsoft-com:office:smarttags" w:element="PlaceName">
                <w:r w:rsidRPr="002975A7">
                  <w:rPr>
                    <w:i/>
                  </w:rPr>
                  <w:t>God</w:t>
                </w:r>
              </w:smartTag>
            </w:smartTag>
            <w:r w:rsidRPr="002975A7">
              <w:rPr>
                <w:i/>
              </w:rPr>
              <w:t>...”</w:t>
            </w:r>
            <w:r>
              <w:t xml:space="preserve"> (v.14)</w:t>
            </w:r>
          </w:p>
          <w:p w:rsidR="00FD4259" w:rsidRDefault="00FD4259" w:rsidP="002975A7">
            <w:pPr>
              <w:numPr>
                <w:ilvl w:val="0"/>
                <w:numId w:val="5"/>
              </w:numPr>
            </w:pPr>
            <w:r w:rsidRPr="002975A7">
              <w:rPr>
                <w:i/>
              </w:rPr>
              <w:t>“...walked in the midst of the stones of fire.”</w:t>
            </w:r>
            <w:r>
              <w:t xml:space="preserve"> (v.14)</w:t>
            </w:r>
          </w:p>
          <w:p w:rsidR="00FD4259" w:rsidRDefault="00FD4259" w:rsidP="002975A7">
            <w:pPr>
              <w:numPr>
                <w:ilvl w:val="0"/>
                <w:numId w:val="5"/>
              </w:numPr>
            </w:pPr>
            <w:r w:rsidRPr="002975A7">
              <w:rPr>
                <w:i/>
              </w:rPr>
              <w:t>“...blameless in your ways...”</w:t>
            </w:r>
            <w:r>
              <w:t xml:space="preserve"> (v.15)</w:t>
            </w:r>
          </w:p>
          <w:p w:rsidR="00FD4259" w:rsidRDefault="00FD4259" w:rsidP="00FD4259"/>
          <w:p w:rsidR="00FD4259" w:rsidRDefault="00FD4259" w:rsidP="00485094">
            <w:pPr>
              <w:pStyle w:val="Question"/>
            </w:pPr>
            <w:r>
              <w:t>Q: How did Satan use what was given to him so that “unrighteousness was found in you”?</w:t>
            </w:r>
          </w:p>
          <w:p w:rsidR="00FD4259" w:rsidRDefault="00FD4259" w:rsidP="002975A7">
            <w:pPr>
              <w:numPr>
                <w:ilvl w:val="0"/>
                <w:numId w:val="6"/>
              </w:numPr>
            </w:pPr>
            <w:r w:rsidRPr="002975A7">
              <w:rPr>
                <w:i/>
              </w:rPr>
              <w:t>“By the abundance of your trade you were internally filled with violence...”</w:t>
            </w:r>
            <w:r>
              <w:t xml:space="preserve"> (v.16)</w:t>
            </w:r>
          </w:p>
          <w:p w:rsidR="00FD4259" w:rsidRDefault="007B4FE8" w:rsidP="002975A7">
            <w:pPr>
              <w:numPr>
                <w:ilvl w:val="0"/>
                <w:numId w:val="6"/>
              </w:numPr>
            </w:pPr>
            <w:r w:rsidRPr="002975A7">
              <w:rPr>
                <w:i/>
              </w:rPr>
              <w:t>“...</w:t>
            </w:r>
            <w:r w:rsidR="00FD4259" w:rsidRPr="002975A7">
              <w:rPr>
                <w:i/>
              </w:rPr>
              <w:t>you sinned...”</w:t>
            </w:r>
            <w:r w:rsidR="00FD4259">
              <w:t xml:space="preserve"> (v.16)</w:t>
            </w:r>
          </w:p>
          <w:p w:rsidR="00FD4259" w:rsidRDefault="00FD4259" w:rsidP="002975A7">
            <w:pPr>
              <w:numPr>
                <w:ilvl w:val="0"/>
                <w:numId w:val="6"/>
              </w:numPr>
            </w:pPr>
            <w:r w:rsidRPr="002975A7">
              <w:rPr>
                <w:i/>
              </w:rPr>
              <w:t>“Your heart was lifted up because of your beauty...”</w:t>
            </w:r>
            <w:r>
              <w:t xml:space="preserve"> (v.17)</w:t>
            </w:r>
          </w:p>
          <w:p w:rsidR="00FD4259" w:rsidRDefault="00FD4259" w:rsidP="002975A7">
            <w:pPr>
              <w:numPr>
                <w:ilvl w:val="0"/>
                <w:numId w:val="6"/>
              </w:numPr>
            </w:pPr>
            <w:r w:rsidRPr="002975A7">
              <w:rPr>
                <w:i/>
              </w:rPr>
              <w:t>“You corrupted your wisdom by reason of your splendor.”</w:t>
            </w:r>
            <w:r>
              <w:t xml:space="preserve"> (v.17)</w:t>
            </w:r>
          </w:p>
          <w:p w:rsidR="00FD4259" w:rsidRDefault="00FD4259" w:rsidP="002975A7">
            <w:pPr>
              <w:numPr>
                <w:ilvl w:val="0"/>
                <w:numId w:val="6"/>
              </w:numPr>
            </w:pPr>
            <w:r w:rsidRPr="002975A7">
              <w:rPr>
                <w:i/>
              </w:rPr>
              <w:t xml:space="preserve">“...profaned your sanctuaries...” </w:t>
            </w:r>
            <w:r>
              <w:t>(v.18)</w:t>
            </w:r>
          </w:p>
          <w:p w:rsidR="00FD4259" w:rsidRDefault="00FD4259" w:rsidP="00FD4259"/>
          <w:p w:rsidR="00485094" w:rsidRDefault="00485094" w:rsidP="00485094">
            <w:pPr>
              <w:pStyle w:val="Question"/>
            </w:pPr>
            <w:r>
              <w:t>Q: How would you summarize Satan’s issues?</w:t>
            </w:r>
          </w:p>
          <w:p w:rsidR="00485094" w:rsidRDefault="00485094" w:rsidP="00485094">
            <w:pPr>
              <w:pStyle w:val="Answer"/>
            </w:pPr>
            <w:r>
              <w:t xml:space="preserve">A: Pride. Just like </w:t>
            </w:r>
            <w:smartTag w:uri="urn:schemas-microsoft-com:office:smarttags" w:element="place">
              <w:smartTag w:uri="urn:schemas-microsoft-com:office:smarttags" w:element="City">
                <w:r>
                  <w:t>Tyre</w:t>
                </w:r>
              </w:smartTag>
            </w:smartTag>
            <w:r>
              <w:t>, he used what was provided to serve and elevate himself rather than God.</w:t>
            </w:r>
          </w:p>
          <w:p w:rsidR="009A0825" w:rsidRDefault="009A0825" w:rsidP="00485094">
            <w:pPr>
              <w:pStyle w:val="Answer"/>
            </w:pPr>
          </w:p>
          <w:p w:rsidR="00485094" w:rsidRDefault="00485094" w:rsidP="00FD4259"/>
          <w:p w:rsidR="00485094" w:rsidRDefault="00485094" w:rsidP="006D3AD0">
            <w:pPr>
              <w:pStyle w:val="Question"/>
            </w:pPr>
            <w:r>
              <w:lastRenderedPageBreak/>
              <w:t xml:space="preserve">Q: How would you summarize the effect and purpose of God’s judgment on the king of </w:t>
            </w:r>
            <w:smartTag w:uri="urn:schemas-microsoft-com:office:smarttags" w:element="place">
              <w:smartTag w:uri="urn:schemas-microsoft-com:office:smarttags" w:element="City">
                <w:r>
                  <w:t>Tyre</w:t>
                </w:r>
              </w:smartTag>
            </w:smartTag>
            <w:r>
              <w:t>?</w:t>
            </w:r>
          </w:p>
          <w:p w:rsidR="00485094" w:rsidRDefault="00485094" w:rsidP="006D3AD0">
            <w:pPr>
              <w:pStyle w:val="Answer"/>
            </w:pPr>
            <w:r>
              <w:t xml:space="preserve">A: First cast out forever from God’s presence, then from God’s places, </w:t>
            </w:r>
            <w:r w:rsidR="006C626C">
              <w:t xml:space="preserve">then </w:t>
            </w:r>
            <w:r>
              <w:t xml:space="preserve">made a public example as a testimony to all others of God’s power and sovereignty, and finally </w:t>
            </w:r>
            <w:r w:rsidRPr="002975A7">
              <w:rPr>
                <w:i/>
              </w:rPr>
              <w:t>“you will cease to be forever”</w:t>
            </w:r>
            <w:r>
              <w:t>.</w:t>
            </w:r>
            <w:r w:rsidR="007C6D6F">
              <w:t xml:space="preserve"> Everyone will ultimately know he is not God and the </w:t>
            </w:r>
            <w:r w:rsidR="007C6D6F" w:rsidRPr="002975A7">
              <w:rPr>
                <w:smallCaps/>
              </w:rPr>
              <w:t>Lord</w:t>
            </w:r>
            <w:r w:rsidR="007C6D6F">
              <w:t xml:space="preserve"> is.</w:t>
            </w:r>
          </w:p>
          <w:p w:rsidR="00485094" w:rsidRDefault="00485094" w:rsidP="00FD4259"/>
          <w:p w:rsidR="00485094" w:rsidRDefault="00485094" w:rsidP="006D3AD0">
            <w:pPr>
              <w:pStyle w:val="Question"/>
            </w:pPr>
            <w:r>
              <w:t xml:space="preserve">Q: Look at all the imagery and terminology used as a whole in this passage such as “cherub who covers”, “the </w:t>
            </w:r>
            <w:smartTag w:uri="urn:schemas-microsoft-com:office:smarttags" w:element="place">
              <w:smartTag w:uri="urn:schemas-microsoft-com:office:smarttags" w:element="PlaceType">
                <w:r>
                  <w:t>mountain</w:t>
                </w:r>
              </w:smartTag>
              <w:r>
                <w:t xml:space="preserve"> of </w:t>
              </w:r>
              <w:smartTag w:uri="urn:schemas-microsoft-com:office:smarttags" w:element="PlaceName">
                <w:r>
                  <w:t>God</w:t>
                </w:r>
              </w:smartTag>
            </w:smartTag>
            <w:r>
              <w:t xml:space="preserve">”, “the midst of the stones of fire”, etc., etc. What do they combine to teach about the king of </w:t>
            </w:r>
            <w:smartTag w:uri="urn:schemas-microsoft-com:office:smarttags" w:element="place">
              <w:smartTag w:uri="urn:schemas-microsoft-com:office:smarttags" w:element="City">
                <w:r>
                  <w:t>Tyre</w:t>
                </w:r>
              </w:smartTag>
            </w:smartTag>
            <w:r>
              <w:t xml:space="preserve"> and Satan himself?</w:t>
            </w:r>
          </w:p>
          <w:p w:rsidR="00485094" w:rsidRDefault="00485094" w:rsidP="006D3AD0">
            <w:pPr>
              <w:pStyle w:val="Answer"/>
            </w:pPr>
            <w:r>
              <w:t>A: The imagery is of one who imitates God Himself in every way, trying to usurp the very authority and position of God</w:t>
            </w:r>
            <w:r w:rsidR="006C626C">
              <w:t xml:space="preserve"> by acting like Him</w:t>
            </w:r>
            <w:r>
              <w:t>. It’s the basic role that Satan plays in relation to every generation and period of time on this earth</w:t>
            </w:r>
            <w:r w:rsidR="006D3AD0">
              <w:t xml:space="preserve"> (the general work of the spirit of the antichrist), and the defining characteristics of the </w:t>
            </w:r>
            <w:r w:rsidR="007C6D6F">
              <w:t xml:space="preserve">single </w:t>
            </w:r>
            <w:r w:rsidR="006D3AD0">
              <w:t xml:space="preserve">person </w:t>
            </w:r>
            <w:r w:rsidR="007C6D6F">
              <w:t>called</w:t>
            </w:r>
            <w:r w:rsidR="008F7325">
              <w:t xml:space="preserve"> the A</w:t>
            </w:r>
            <w:r w:rsidR="006D3AD0">
              <w:t>ntichrist.</w:t>
            </w:r>
          </w:p>
          <w:p w:rsidR="006D3AD0" w:rsidRDefault="006D3AD0" w:rsidP="006D3AD0">
            <w:pPr>
              <w:pStyle w:val="Answer"/>
            </w:pPr>
          </w:p>
          <w:p w:rsidR="006D3AD0" w:rsidRPr="00264BD3" w:rsidRDefault="006D3AD0" w:rsidP="006D3AD0">
            <w:pPr>
              <w:pStyle w:val="Application"/>
            </w:pPr>
            <w:r w:rsidRPr="002975A7">
              <w:rPr>
                <w:b/>
                <w:u w:val="single"/>
              </w:rPr>
              <w:t>Application</w:t>
            </w:r>
            <w:r>
              <w:t xml:space="preserve">: What might we glean as a key behavioral indicator of whether one is truly following God or on the path to replacing Him with another? How we use </w:t>
            </w:r>
            <w:r w:rsidR="00F50B2F">
              <w:t>what God has provided</w:t>
            </w:r>
            <w:r>
              <w:t>, whether for His name or our own. To what does this speak of your own life? Your local church or organization?</w:t>
            </w:r>
          </w:p>
        </w:tc>
      </w:tr>
      <w:tr w:rsidR="00AA3E77" w:rsidTr="002975A7">
        <w:tc>
          <w:tcPr>
            <w:tcW w:w="3600" w:type="dxa"/>
            <w:tcBorders>
              <w:top w:val="single" w:sz="4" w:space="0" w:color="000080"/>
              <w:bottom w:val="single" w:sz="4" w:space="0" w:color="000080"/>
            </w:tcBorders>
            <w:shd w:val="clear" w:color="auto" w:fill="E6E6E6"/>
          </w:tcPr>
          <w:p w:rsidR="00721BC4" w:rsidRDefault="00721BC4" w:rsidP="00721BC4">
            <w:pPr>
              <w:pStyle w:val="Scripture"/>
            </w:pPr>
            <w:r w:rsidRPr="002975A7">
              <w:rPr>
                <w:vertAlign w:val="superscript"/>
              </w:rPr>
              <w:lastRenderedPageBreak/>
              <w:t>20</w:t>
            </w:r>
            <w:r>
              <w:t xml:space="preserve">And the word of the </w:t>
            </w:r>
            <w:r w:rsidRPr="002975A7">
              <w:rPr>
                <w:smallCaps/>
              </w:rPr>
              <w:t>Lord</w:t>
            </w:r>
            <w:r>
              <w:t xml:space="preserve"> came to me saying, </w:t>
            </w:r>
            <w:r w:rsidRPr="002975A7">
              <w:rPr>
                <w:vertAlign w:val="superscript"/>
              </w:rPr>
              <w:t>21</w:t>
            </w:r>
            <w:r>
              <w:t xml:space="preserve">“Son of man, set your face toward </w:t>
            </w:r>
            <w:smartTag w:uri="urn:schemas-microsoft-com:office:smarttags" w:element="place">
              <w:smartTag w:uri="urn:schemas-microsoft-com:office:smarttags" w:element="City">
                <w:r>
                  <w:t>Sidon</w:t>
                </w:r>
              </w:smartTag>
            </w:smartTag>
            <w:r>
              <w:t xml:space="preserve">, prophesy against her </w:t>
            </w:r>
            <w:r w:rsidRPr="002975A7">
              <w:rPr>
                <w:vertAlign w:val="superscript"/>
              </w:rPr>
              <w:t>22</w:t>
            </w:r>
            <w:r>
              <w:t xml:space="preserve">and say, ‘Thus says the Lord </w:t>
            </w:r>
            <w:r w:rsidRPr="002975A7">
              <w:rPr>
                <w:smallCaps/>
              </w:rPr>
              <w:t>God</w:t>
            </w:r>
            <w:r>
              <w:t>,</w:t>
            </w:r>
          </w:p>
          <w:p w:rsidR="00721BC4" w:rsidRDefault="00721BC4" w:rsidP="002975A7">
            <w:pPr>
              <w:pStyle w:val="Scripture"/>
              <w:ind w:firstLine="0"/>
            </w:pPr>
          </w:p>
          <w:p w:rsidR="00721BC4" w:rsidRDefault="00721BC4" w:rsidP="002975A7">
            <w:pPr>
              <w:pStyle w:val="Scripture"/>
              <w:ind w:left="144" w:hanging="144"/>
              <w:jc w:val="left"/>
            </w:pPr>
            <w:r>
              <w:t>“Behold, I am against you, O Sidon,</w:t>
            </w:r>
          </w:p>
          <w:p w:rsidR="00721BC4" w:rsidRDefault="00721BC4" w:rsidP="002975A7">
            <w:pPr>
              <w:pStyle w:val="Scripture"/>
              <w:ind w:left="144" w:hanging="144"/>
              <w:jc w:val="left"/>
            </w:pPr>
            <w:r>
              <w:t>And I will be glorified in your midst.</w:t>
            </w:r>
          </w:p>
          <w:p w:rsidR="00721BC4" w:rsidRDefault="00721BC4" w:rsidP="002975A7">
            <w:pPr>
              <w:pStyle w:val="Scripture"/>
              <w:ind w:left="144" w:hanging="144"/>
              <w:jc w:val="left"/>
            </w:pPr>
            <w:r>
              <w:t xml:space="preserve">Then they will know that I am the </w:t>
            </w:r>
            <w:r w:rsidRPr="002975A7">
              <w:rPr>
                <w:smallCaps/>
              </w:rPr>
              <w:t>Lord</w:t>
            </w:r>
            <w:r>
              <w:t xml:space="preserve"> when I execute judgments</w:t>
            </w:r>
            <w:r w:rsidR="00DB4411">
              <w:t xml:space="preserve"> </w:t>
            </w:r>
            <w:r>
              <w:t>in her,</w:t>
            </w:r>
          </w:p>
          <w:p w:rsidR="00721BC4" w:rsidRDefault="00721BC4" w:rsidP="002975A7">
            <w:pPr>
              <w:pStyle w:val="Scripture"/>
              <w:ind w:left="144" w:hanging="144"/>
              <w:jc w:val="left"/>
            </w:pPr>
            <w:r>
              <w:t>And I will manifest My holiness in her.</w:t>
            </w:r>
          </w:p>
          <w:p w:rsidR="00721BC4" w:rsidRDefault="00721BC4" w:rsidP="002975A7">
            <w:pPr>
              <w:pStyle w:val="Scripture"/>
              <w:ind w:left="144" w:hanging="144"/>
              <w:jc w:val="left"/>
            </w:pPr>
            <w:r w:rsidRPr="002975A7">
              <w:rPr>
                <w:vertAlign w:val="superscript"/>
              </w:rPr>
              <w:t>23</w:t>
            </w:r>
            <w:r>
              <w:t>For I will send pestilence to her</w:t>
            </w:r>
          </w:p>
          <w:p w:rsidR="00721BC4" w:rsidRDefault="00721BC4" w:rsidP="002975A7">
            <w:pPr>
              <w:pStyle w:val="Scripture"/>
              <w:ind w:left="144" w:hanging="144"/>
              <w:jc w:val="left"/>
            </w:pPr>
            <w:r>
              <w:t>And blood to her streets,</w:t>
            </w:r>
          </w:p>
          <w:p w:rsidR="00721BC4" w:rsidRDefault="00721BC4" w:rsidP="002975A7">
            <w:pPr>
              <w:pStyle w:val="Scripture"/>
              <w:ind w:left="144" w:hanging="144"/>
              <w:jc w:val="left"/>
            </w:pPr>
            <w:r>
              <w:t>And the wounded will fall in her midst</w:t>
            </w:r>
          </w:p>
          <w:p w:rsidR="00721BC4" w:rsidRDefault="00721BC4" w:rsidP="002975A7">
            <w:pPr>
              <w:pStyle w:val="Scripture"/>
              <w:ind w:left="144" w:hanging="144"/>
              <w:jc w:val="left"/>
            </w:pPr>
            <w:r>
              <w:t>By the sword upon her on every side;</w:t>
            </w:r>
          </w:p>
          <w:p w:rsidR="00721BC4" w:rsidRDefault="00721BC4" w:rsidP="002975A7">
            <w:pPr>
              <w:pStyle w:val="Scripture"/>
              <w:ind w:left="144" w:hanging="144"/>
              <w:jc w:val="left"/>
            </w:pPr>
            <w:r>
              <w:t xml:space="preserve">Then they will know that I am the </w:t>
            </w:r>
            <w:r w:rsidRPr="002975A7">
              <w:rPr>
                <w:smallCaps/>
              </w:rPr>
              <w:t>Lord</w:t>
            </w:r>
            <w:r>
              <w:t>.</w:t>
            </w:r>
          </w:p>
          <w:p w:rsidR="00721BC4" w:rsidRDefault="00721BC4" w:rsidP="002975A7">
            <w:pPr>
              <w:pStyle w:val="Scripture"/>
              <w:ind w:firstLine="0"/>
            </w:pPr>
          </w:p>
          <w:p w:rsidR="00AA3E77" w:rsidRPr="00710D89" w:rsidRDefault="00721BC4" w:rsidP="002975A7">
            <w:pPr>
              <w:pStyle w:val="Scripture"/>
              <w:ind w:firstLine="0"/>
            </w:pPr>
            <w:r w:rsidRPr="002975A7">
              <w:rPr>
                <w:vertAlign w:val="superscript"/>
              </w:rPr>
              <w:t>24</w:t>
            </w:r>
            <w:r>
              <w:t xml:space="preserve">“And there will be no more for the house of Israel a prickling brier or a painful thorn from any round about them who scorned them; then they will know that I am the Lord </w:t>
            </w:r>
            <w:r w:rsidRPr="002975A7">
              <w:rPr>
                <w:smallCaps/>
              </w:rPr>
              <w:t>God</w:t>
            </w:r>
            <w:r>
              <w:t>.”</w:t>
            </w:r>
          </w:p>
        </w:tc>
        <w:tc>
          <w:tcPr>
            <w:tcW w:w="7430" w:type="dxa"/>
          </w:tcPr>
          <w:p w:rsidR="008377AB" w:rsidRDefault="007C6D6F" w:rsidP="00E16BAA">
            <w:pPr>
              <w:pStyle w:val="Read"/>
            </w:pPr>
            <w:r>
              <w:t>[Read v.20-24]</w:t>
            </w:r>
          </w:p>
          <w:p w:rsidR="007C6D6F" w:rsidRDefault="007C6D6F" w:rsidP="00AA3E77"/>
          <w:p w:rsidR="00E16BAA" w:rsidRDefault="00A668E5" w:rsidP="00E16BAA">
            <w:pPr>
              <w:pStyle w:val="Question"/>
            </w:pPr>
            <w:r>
              <w:t xml:space="preserve">Q: Historically, what was the principal god worshiped by </w:t>
            </w:r>
            <w:smartTag w:uri="urn:schemas-microsoft-com:office:smarttags" w:element="City">
              <w:smartTag w:uri="urn:schemas-microsoft-com:office:smarttags" w:element="place">
                <w:r>
                  <w:t>Sidon</w:t>
                </w:r>
              </w:smartTag>
            </w:smartTag>
            <w:r>
              <w:t>? How might this relate to God’s judgments herein described?</w:t>
            </w:r>
          </w:p>
          <w:p w:rsidR="007C6D6F" w:rsidRDefault="00A668E5" w:rsidP="00E16BAA">
            <w:pPr>
              <w:pStyle w:val="Answer"/>
            </w:pPr>
            <w:r>
              <w:t xml:space="preserve">A: The principle deity was “Eshmun”, the god of healing. </w:t>
            </w:r>
            <w:r w:rsidR="00E16BAA">
              <w:t>They relied not on God’s power and grace but in their false beliefs which ultimately will not heal, much less save them. They will die from their wounds, both physically and spiritually.</w:t>
            </w:r>
          </w:p>
          <w:p w:rsidR="00E16BAA" w:rsidRDefault="00E16BAA" w:rsidP="00AA3E77"/>
          <w:p w:rsidR="00E16BAA" w:rsidRDefault="00E16BAA" w:rsidP="00E16BAA">
            <w:pPr>
              <w:pStyle w:val="Question"/>
            </w:pPr>
            <w:r>
              <w:t xml:space="preserve">Q: If the king of </w:t>
            </w:r>
            <w:smartTag w:uri="urn:schemas-microsoft-com:office:smarttags" w:element="City">
              <w:r>
                <w:t>Tyre</w:t>
              </w:r>
            </w:smartTag>
            <w:r>
              <w:t xml:space="preserve"> represents Satan and the prince of </w:t>
            </w:r>
            <w:smartTag w:uri="urn:schemas-microsoft-com:office:smarttags" w:element="City">
              <w:r>
                <w:t>Tyre</w:t>
              </w:r>
            </w:smartTag>
            <w:r>
              <w:t xml:space="preserve"> those </w:t>
            </w:r>
            <w:r w:rsidR="008F7325">
              <w:t>who</w:t>
            </w:r>
            <w:r>
              <w:t xml:space="preserve"> openly align themselves with him, what might </w:t>
            </w:r>
            <w:smartTag w:uri="urn:schemas-microsoft-com:office:smarttags" w:element="City">
              <w:smartTag w:uri="urn:schemas-microsoft-com:office:smarttags" w:element="place">
                <w:r>
                  <w:t>Sidon</w:t>
                </w:r>
              </w:smartTag>
            </w:smartTag>
            <w:r>
              <w:t xml:space="preserve"> represent?</w:t>
            </w:r>
          </w:p>
          <w:p w:rsidR="00E16BAA" w:rsidRDefault="00E16BAA" w:rsidP="00E16BAA">
            <w:pPr>
              <w:pStyle w:val="Answer"/>
            </w:pPr>
            <w:r>
              <w:t xml:space="preserve">A: Those </w:t>
            </w:r>
            <w:r w:rsidR="008F7325">
              <w:t>who</w:t>
            </w:r>
            <w:r>
              <w:t xml:space="preserve"> in general reject God and replace Him with something else.</w:t>
            </w:r>
          </w:p>
          <w:p w:rsidR="00E16BAA" w:rsidRDefault="00E16BAA" w:rsidP="00AA3E77"/>
          <w:p w:rsidR="00E16BAA" w:rsidRDefault="00E16BAA" w:rsidP="00E16BAA">
            <w:pPr>
              <w:pStyle w:val="Question"/>
            </w:pPr>
            <w:r>
              <w:t>Q: According to v.22, 23 and 24, what will they come to know as a result of God’s judgment?</w:t>
            </w:r>
          </w:p>
          <w:p w:rsidR="00E16BAA" w:rsidRDefault="00E16BAA" w:rsidP="00E16BAA">
            <w:pPr>
              <w:pStyle w:val="Answer"/>
            </w:pPr>
            <w:r>
              <w:t xml:space="preserve">A: </w:t>
            </w:r>
            <w:r w:rsidRPr="002975A7">
              <w:rPr>
                <w:i/>
              </w:rPr>
              <w:t xml:space="preserve">“Then they will know that I am the </w:t>
            </w:r>
            <w:r w:rsidRPr="002975A7">
              <w:rPr>
                <w:i/>
                <w:smallCaps/>
              </w:rPr>
              <w:t>Lord</w:t>
            </w:r>
            <w:r w:rsidRPr="002975A7">
              <w:rPr>
                <w:i/>
              </w:rPr>
              <w:t>.”</w:t>
            </w:r>
            <w:r>
              <w:t xml:space="preserve"> There will be no question that they have believed and trusted in the wrong thing.</w:t>
            </w:r>
          </w:p>
          <w:p w:rsidR="00E16BAA" w:rsidRDefault="00E16BAA" w:rsidP="00AA3E77"/>
          <w:p w:rsidR="00E16BAA" w:rsidRPr="00264BD3" w:rsidRDefault="00E16BAA" w:rsidP="00E16BAA">
            <w:pPr>
              <w:pStyle w:val="Application"/>
            </w:pPr>
            <w:r w:rsidRPr="002975A7">
              <w:rPr>
                <w:b/>
                <w:u w:val="single"/>
              </w:rPr>
              <w:t>Point</w:t>
            </w:r>
            <w:r>
              <w:t xml:space="preserve">: If we examine all the Scripture concerning nations and peoples not just throughout history but also in the Last Days, we see that some are outwardly and publicly devoted to Satan (the antichrist) while others are deceived by him to follow him through false gods and false </w:t>
            </w:r>
            <w:r w:rsidR="00AB69F2">
              <w:t>doctrine</w:t>
            </w:r>
            <w:r>
              <w:t>. In the end, however, God’s judgment will bring clarity to every mind and heart.</w:t>
            </w:r>
          </w:p>
        </w:tc>
      </w:tr>
      <w:tr w:rsidR="00AA3E77" w:rsidTr="002975A7">
        <w:tc>
          <w:tcPr>
            <w:tcW w:w="3600" w:type="dxa"/>
            <w:tcBorders>
              <w:top w:val="single" w:sz="4" w:space="0" w:color="000080"/>
              <w:bottom w:val="single" w:sz="4" w:space="0" w:color="000080"/>
            </w:tcBorders>
            <w:shd w:val="clear" w:color="auto" w:fill="E6E6E6"/>
          </w:tcPr>
          <w:p w:rsidR="00AA3E77" w:rsidRPr="0023362C" w:rsidRDefault="0023362C" w:rsidP="00A45771">
            <w:pPr>
              <w:pStyle w:val="Scripture"/>
            </w:pPr>
            <w:r w:rsidRPr="002975A7">
              <w:rPr>
                <w:vertAlign w:val="superscript"/>
              </w:rPr>
              <w:t>25</w:t>
            </w:r>
            <w:r w:rsidRPr="0023362C">
              <w:t xml:space="preserve">‘Thus says the Lord </w:t>
            </w:r>
            <w:r w:rsidRPr="002975A7">
              <w:rPr>
                <w:smallCaps/>
              </w:rPr>
              <w:t>God</w:t>
            </w:r>
            <w:r w:rsidRPr="0023362C">
              <w:t xml:space="preserve">, “When I gather the house of </w:t>
            </w:r>
            <w:smartTag w:uri="urn:schemas-microsoft-com:office:smarttags" w:element="place">
              <w:smartTag w:uri="urn:schemas-microsoft-com:office:smarttags" w:element="country-region">
                <w:r w:rsidRPr="0023362C">
                  <w:t>Israel</w:t>
                </w:r>
              </w:smartTag>
            </w:smartTag>
            <w:r w:rsidRPr="0023362C">
              <w:t xml:space="preserve"> from the peoples among whom they are scattered, and will manifest My holiness in them in the sight of the nations,</w:t>
            </w:r>
            <w:r>
              <w:t xml:space="preserve"> then they will live in their </w:t>
            </w:r>
            <w:r w:rsidRPr="0023362C">
              <w:t xml:space="preserve">land which I gave to My servant Jacob. </w:t>
            </w:r>
            <w:r w:rsidRPr="002975A7">
              <w:rPr>
                <w:vertAlign w:val="superscript"/>
              </w:rPr>
              <w:t>26</w:t>
            </w:r>
            <w:r w:rsidRPr="0023362C">
              <w:t xml:space="preserve">They will live in it securely; and they will build houses, plant vineyards </w:t>
            </w:r>
            <w:r w:rsidRPr="0023362C">
              <w:lastRenderedPageBreak/>
              <w:t xml:space="preserve">and live securely when I execute judgments upon all who scorn them round about them. Then they will know that I am the </w:t>
            </w:r>
            <w:r w:rsidRPr="002975A7">
              <w:rPr>
                <w:smallCaps/>
              </w:rPr>
              <w:t>Lord</w:t>
            </w:r>
            <w:r w:rsidRPr="0023362C">
              <w:t xml:space="preserve"> their God.”’”</w:t>
            </w:r>
          </w:p>
        </w:tc>
        <w:tc>
          <w:tcPr>
            <w:tcW w:w="7430" w:type="dxa"/>
          </w:tcPr>
          <w:p w:rsidR="008377AB" w:rsidRDefault="00AB69F2" w:rsidP="00797A06">
            <w:pPr>
              <w:pStyle w:val="Read"/>
            </w:pPr>
            <w:r>
              <w:lastRenderedPageBreak/>
              <w:t>[Read v.25-26]</w:t>
            </w:r>
          </w:p>
          <w:p w:rsidR="00AB69F2" w:rsidRDefault="00AB69F2" w:rsidP="00AA3E77"/>
          <w:p w:rsidR="00AB69F2" w:rsidRDefault="0023362C" w:rsidP="00797A06">
            <w:pPr>
              <w:pStyle w:val="Question"/>
            </w:pPr>
            <w:r>
              <w:t xml:space="preserve">Q: What is the phrase used in v.22 regarding </w:t>
            </w:r>
            <w:smartTag w:uri="urn:schemas-microsoft-com:office:smarttags" w:element="City">
              <w:r>
                <w:t>Sidon</w:t>
              </w:r>
            </w:smartTag>
            <w:r>
              <w:t xml:space="preserve"> that is also used in v.25 regarding </w:t>
            </w:r>
            <w:smartTag w:uri="urn:schemas-microsoft-com:office:smarttags" w:element="country-region">
              <w:smartTag w:uri="urn:schemas-microsoft-com:office:smarttags" w:element="place">
                <w:r>
                  <w:t>Israel</w:t>
                </w:r>
              </w:smartTag>
            </w:smartTag>
            <w:r>
              <w:t>?</w:t>
            </w:r>
          </w:p>
          <w:p w:rsidR="0023362C" w:rsidRDefault="0023362C" w:rsidP="00797A06">
            <w:pPr>
              <w:pStyle w:val="Answer"/>
            </w:pPr>
            <w:r>
              <w:t xml:space="preserve">A: </w:t>
            </w:r>
            <w:r w:rsidRPr="002975A7">
              <w:rPr>
                <w:i/>
              </w:rPr>
              <w:t>“I will manifest My holiness in her”</w:t>
            </w:r>
            <w:r>
              <w:t xml:space="preserve"> (v.22) and </w:t>
            </w:r>
            <w:r w:rsidRPr="002975A7">
              <w:rPr>
                <w:i/>
              </w:rPr>
              <w:t>“I...will manifest My holiness in them”</w:t>
            </w:r>
            <w:r>
              <w:t xml:space="preserve"> (v.25).</w:t>
            </w:r>
          </w:p>
          <w:p w:rsidR="00E26C70" w:rsidRDefault="00E26C70" w:rsidP="00797A06">
            <w:pPr>
              <w:pStyle w:val="Answer"/>
            </w:pPr>
          </w:p>
          <w:p w:rsidR="00E26C70" w:rsidRPr="002975A7" w:rsidRDefault="00E26C70" w:rsidP="002975A7">
            <w:pPr>
              <w:pStyle w:val="Answer"/>
              <w:jc w:val="center"/>
              <w:rPr>
                <w:i/>
              </w:rPr>
            </w:pPr>
            <w:r w:rsidRPr="002975A7">
              <w:rPr>
                <w:i/>
              </w:rPr>
              <w:t>[Continued on next page.]</w:t>
            </w:r>
          </w:p>
          <w:p w:rsidR="0023362C" w:rsidRDefault="0023362C" w:rsidP="00797A06">
            <w:pPr>
              <w:pStyle w:val="Question"/>
            </w:pPr>
            <w:r>
              <w:lastRenderedPageBreak/>
              <w:t xml:space="preserve">Q: How does the same working of God produce completely different results in </w:t>
            </w:r>
            <w:smartTag w:uri="urn:schemas-microsoft-com:office:smarttags" w:element="City">
              <w:r>
                <w:t>Sidon</w:t>
              </w:r>
            </w:smartTag>
            <w:r>
              <w:t xml:space="preserve"> </w:t>
            </w:r>
            <w:r w:rsidR="00E26C70">
              <w:t>than</w:t>
            </w:r>
            <w:r>
              <w:t xml:space="preserve"> for </w:t>
            </w:r>
            <w:smartTag w:uri="urn:schemas-microsoft-com:office:smarttags" w:element="country-region">
              <w:smartTag w:uri="urn:schemas-microsoft-com:office:smarttags" w:element="place">
                <w:r>
                  <w:t>Israel</w:t>
                </w:r>
              </w:smartTag>
            </w:smartTag>
            <w:r>
              <w:t>?</w:t>
            </w:r>
          </w:p>
          <w:p w:rsidR="0023362C" w:rsidRDefault="0023362C" w:rsidP="00797A06">
            <w:pPr>
              <w:pStyle w:val="Answer"/>
            </w:pPr>
            <w:r>
              <w:t xml:space="preserve">A: In </w:t>
            </w:r>
            <w:smartTag w:uri="urn:schemas-microsoft-com:office:smarttags" w:element="place">
              <w:smartTag w:uri="urn:schemas-microsoft-com:office:smarttags" w:element="City">
                <w:r>
                  <w:t>Sidon</w:t>
                </w:r>
              </w:smartTag>
            </w:smartTag>
            <w:r>
              <w:t>, where they worship another in God’s place, His holiness produces destruction to remove sin from His presence. They become a public testimony of what it means to reject God</w:t>
            </w:r>
            <w:r w:rsidR="00B7778C">
              <w:t xml:space="preserve"> and His abhorrence of sin</w:t>
            </w:r>
            <w:r>
              <w:t xml:space="preserve">. In </w:t>
            </w:r>
            <w:smartTag w:uri="urn:schemas-microsoft-com:office:smarttags" w:element="country-region">
              <w:smartTag w:uri="urn:schemas-microsoft-com:office:smarttags" w:element="place">
                <w:r>
                  <w:t>Israel</w:t>
                </w:r>
              </w:smartTag>
            </w:smartTag>
            <w:r>
              <w:t xml:space="preserve">, where they will worship and cling to the One True God, His holiness works to set them apart from unbelievers as a public display of </w:t>
            </w:r>
            <w:r w:rsidR="00B7778C">
              <w:t xml:space="preserve">the </w:t>
            </w:r>
            <w:r>
              <w:t>results of a right relationship with Him.</w:t>
            </w:r>
          </w:p>
          <w:p w:rsidR="0023362C" w:rsidRDefault="0023362C" w:rsidP="00AA3E77"/>
          <w:p w:rsidR="0023362C" w:rsidRDefault="0023362C" w:rsidP="00797A06">
            <w:pPr>
              <w:pStyle w:val="Question"/>
            </w:pPr>
            <w:r>
              <w:t>Q: What is the word used to describe Israel’s or Believers</w:t>
            </w:r>
            <w:r w:rsidR="00862B18">
              <w:t>’</w:t>
            </w:r>
            <w:r>
              <w:t xml:space="preserve"> physical and spiritual state in these verses that shows a very stark contrast to the state of those that reject Him?</w:t>
            </w:r>
          </w:p>
          <w:p w:rsidR="0023362C" w:rsidRDefault="0023362C" w:rsidP="00797A06">
            <w:pPr>
              <w:pStyle w:val="Answer"/>
            </w:pPr>
            <w:r>
              <w:t xml:space="preserve">A: </w:t>
            </w:r>
            <w:r w:rsidRPr="002975A7">
              <w:rPr>
                <w:i/>
              </w:rPr>
              <w:t>“Securely”</w:t>
            </w:r>
            <w:r>
              <w:t>. (v.26) Faith in God is the assurance of salvation</w:t>
            </w:r>
            <w:r w:rsidR="00797A06">
              <w:t xml:space="preserve"> that brings eternal security, rejection brings the assurance of judgment for both death in this life and the one to come.</w:t>
            </w:r>
          </w:p>
          <w:p w:rsidR="00797A06" w:rsidRDefault="00797A06" w:rsidP="00AA3E77"/>
          <w:p w:rsidR="00797A06" w:rsidRDefault="00797A06" w:rsidP="00797A06">
            <w:pPr>
              <w:pStyle w:val="Question"/>
            </w:pPr>
            <w:r>
              <w:t xml:space="preserve">Q: What is the same final result for </w:t>
            </w:r>
            <w:smartTag w:uri="urn:schemas-microsoft-com:office:smarttags" w:element="place">
              <w:smartTag w:uri="urn:schemas-microsoft-com:office:smarttags" w:element="country-region">
                <w:r>
                  <w:t>Israel</w:t>
                </w:r>
              </w:smartTag>
            </w:smartTag>
            <w:r>
              <w:t xml:space="preserve"> as for the previous 3 examples?</w:t>
            </w:r>
          </w:p>
          <w:p w:rsidR="00797A06" w:rsidRDefault="00797A06" w:rsidP="00797A06">
            <w:pPr>
              <w:pStyle w:val="Answer"/>
            </w:pPr>
            <w:r>
              <w:t xml:space="preserve">A: </w:t>
            </w:r>
            <w:r w:rsidRPr="002975A7">
              <w:rPr>
                <w:i/>
              </w:rPr>
              <w:t xml:space="preserve">“Then they will know that I am the </w:t>
            </w:r>
            <w:r w:rsidRPr="002975A7">
              <w:rPr>
                <w:i/>
                <w:smallCaps/>
              </w:rPr>
              <w:t>Lord</w:t>
            </w:r>
            <w:r w:rsidRPr="002975A7">
              <w:rPr>
                <w:i/>
              </w:rPr>
              <w:t xml:space="preserve"> their God.”</w:t>
            </w:r>
          </w:p>
          <w:p w:rsidR="00797A06" w:rsidRDefault="00797A06" w:rsidP="00AA3E77"/>
          <w:p w:rsidR="00797A06" w:rsidRPr="00264BD3" w:rsidRDefault="00797A06" w:rsidP="00797A06">
            <w:pPr>
              <w:pStyle w:val="Application"/>
            </w:pPr>
            <w:r w:rsidRPr="002975A7">
              <w:rPr>
                <w:b/>
                <w:u w:val="single"/>
              </w:rPr>
              <w:t>Point</w:t>
            </w:r>
            <w:r>
              <w:t xml:space="preserve">: Figuratively this has an application for Believers, but it’s important to note that this has a literal application yet to be fulfilled as part of the End Times. If you think it’s been fulfilled because Israel is a nation once again to which Jews are returning, that is only the first step in the overall fulfillment; the sign of its completion is the spiritual return of Israel to God by embracing Jesus as the Christ so that they are, indeed, a </w:t>
            </w:r>
            <w:r w:rsidRPr="002975A7">
              <w:rPr>
                <w:b/>
              </w:rPr>
              <w:t>spiritual</w:t>
            </w:r>
            <w:r>
              <w:t xml:space="preserve"> contrast to all the nations around them.</w:t>
            </w:r>
          </w:p>
        </w:tc>
      </w:tr>
      <w:tr w:rsidR="00AA3E77" w:rsidTr="002975A7">
        <w:tc>
          <w:tcPr>
            <w:tcW w:w="3600" w:type="dxa"/>
            <w:tcBorders>
              <w:top w:val="single" w:sz="4" w:space="0" w:color="000080"/>
              <w:bottom w:val="single" w:sz="4" w:space="0" w:color="000080"/>
            </w:tcBorders>
            <w:shd w:val="clear" w:color="auto" w:fill="E6E6E6"/>
          </w:tcPr>
          <w:p w:rsidR="00AA3E77" w:rsidRPr="00710D89" w:rsidRDefault="00C84DE3" w:rsidP="00C84DE3">
            <w:pPr>
              <w:pStyle w:val="Scripture"/>
            </w:pPr>
            <w:r w:rsidRPr="002975A7">
              <w:rPr>
                <w:vertAlign w:val="superscript"/>
              </w:rPr>
              <w:lastRenderedPageBreak/>
              <w:t>5</w:t>
            </w:r>
            <w:r>
              <w:t xml:space="preserve">Have this attitude in yourselves which was also in Christ Jesus, </w:t>
            </w:r>
            <w:r w:rsidRPr="002975A7">
              <w:rPr>
                <w:vertAlign w:val="superscript"/>
              </w:rPr>
              <w:t>6</w:t>
            </w:r>
            <w:r>
              <w:t xml:space="preserve">who, although He existed in the form of God, did not regard equality with God a thing to be grasped, </w:t>
            </w:r>
            <w:r w:rsidRPr="002975A7">
              <w:rPr>
                <w:vertAlign w:val="superscript"/>
              </w:rPr>
              <w:t>7</w:t>
            </w:r>
            <w:r>
              <w:t xml:space="preserve">but emptied Himself, taking the form of a bond-servant, and being made in the likeness of men. </w:t>
            </w:r>
            <w:r w:rsidRPr="002975A7">
              <w:rPr>
                <w:vertAlign w:val="superscript"/>
              </w:rPr>
              <w:t>8</w:t>
            </w:r>
            <w:r>
              <w:t xml:space="preserve">Being found in appearance as a man, He humbled Himself by becoming obedient to the point of death, even death on a cross. </w:t>
            </w:r>
            <w:r w:rsidRPr="002975A7">
              <w:rPr>
                <w:vertAlign w:val="superscript"/>
              </w:rPr>
              <w:t>9</w:t>
            </w:r>
            <w:r>
              <w:t xml:space="preserve">For this reason also, God highly exalted Him, and bestowed on Him the name which is above every name, </w:t>
            </w:r>
            <w:r w:rsidRPr="002975A7">
              <w:rPr>
                <w:vertAlign w:val="superscript"/>
              </w:rPr>
              <w:t>10</w:t>
            </w:r>
            <w:r>
              <w:t xml:space="preserve">so that at the name of Jesus every knee will bow, of those who are in heaven and on earth and under the earth, </w:t>
            </w:r>
            <w:r w:rsidRPr="002975A7">
              <w:rPr>
                <w:vertAlign w:val="superscript"/>
              </w:rPr>
              <w:t>11</w:t>
            </w:r>
            <w:r>
              <w:t>and that every tongue will confess that Jesus Christ is Lord, to the glory of God the Father.</w:t>
            </w:r>
          </w:p>
        </w:tc>
        <w:tc>
          <w:tcPr>
            <w:tcW w:w="7430" w:type="dxa"/>
          </w:tcPr>
          <w:p w:rsidR="008377AB" w:rsidRDefault="00DA23B9" w:rsidP="00DA23B9">
            <w:pPr>
              <w:pStyle w:val="Read"/>
            </w:pPr>
            <w:r>
              <w:t>[Read Philippians 2:5-11]</w:t>
            </w:r>
          </w:p>
          <w:p w:rsidR="00DA23B9" w:rsidRDefault="00DA23B9" w:rsidP="00AA3E77"/>
          <w:p w:rsidR="00DA23B9" w:rsidRDefault="00DA23B9" w:rsidP="00DA23B9">
            <w:pPr>
              <w:pStyle w:val="Question"/>
            </w:pPr>
            <w:r>
              <w:t>Q: Comparing this Scripture with Ezekiel 28, how would you contrast Christ with Satan, Believers with non-believers?</w:t>
            </w:r>
          </w:p>
          <w:p w:rsidR="00DA23B9" w:rsidRDefault="00DA23B9" w:rsidP="002975A7">
            <w:pPr>
              <w:numPr>
                <w:ilvl w:val="0"/>
                <w:numId w:val="7"/>
              </w:numPr>
            </w:pPr>
            <w:r>
              <w:t xml:space="preserve">Christ </w:t>
            </w:r>
            <w:r w:rsidRPr="002975A7">
              <w:rPr>
                <w:i/>
              </w:rPr>
              <w:t>“did not regard equality with God a thing to be grasped”</w:t>
            </w:r>
            <w:r>
              <w:t>, whereas Satan and company seek that equality if not something even greater.</w:t>
            </w:r>
          </w:p>
          <w:p w:rsidR="00DA23B9" w:rsidRDefault="00DA23B9" w:rsidP="002975A7">
            <w:pPr>
              <w:numPr>
                <w:ilvl w:val="0"/>
                <w:numId w:val="7"/>
              </w:numPr>
            </w:pPr>
            <w:r>
              <w:t xml:space="preserve">Christ was </w:t>
            </w:r>
            <w:r w:rsidRPr="002975A7">
              <w:rPr>
                <w:i/>
              </w:rPr>
              <w:t>“obedient to the point of death”</w:t>
            </w:r>
            <w:r>
              <w:t>, Satan and company are never obedient even at the moment of death.</w:t>
            </w:r>
          </w:p>
          <w:p w:rsidR="00DA23B9" w:rsidRDefault="00DA23B9" w:rsidP="002975A7">
            <w:pPr>
              <w:numPr>
                <w:ilvl w:val="0"/>
                <w:numId w:val="7"/>
              </w:numPr>
            </w:pPr>
            <w:r>
              <w:t xml:space="preserve">Christ was given by God </w:t>
            </w:r>
            <w:r w:rsidRPr="002975A7">
              <w:rPr>
                <w:i/>
              </w:rPr>
              <w:t>“the name which is above every name”</w:t>
            </w:r>
            <w:r>
              <w:t>, Satan and company’s names are erased forever.</w:t>
            </w:r>
          </w:p>
          <w:p w:rsidR="00DA23B9" w:rsidRDefault="00DA23B9" w:rsidP="00AA3E77"/>
          <w:p w:rsidR="00DA23B9" w:rsidRDefault="00DA23B9" w:rsidP="00DA23B9">
            <w:pPr>
              <w:pStyle w:val="Question"/>
            </w:pPr>
            <w:r>
              <w:t>Q: How is the end result here the same as described for each of the 4 types listed in Ezekiel 28?</w:t>
            </w:r>
          </w:p>
          <w:p w:rsidR="00DA23B9" w:rsidRPr="00264BD3" w:rsidRDefault="00DA23B9" w:rsidP="00DA23B9">
            <w:pPr>
              <w:pStyle w:val="Answer"/>
            </w:pPr>
            <w:r>
              <w:t xml:space="preserve">A: Wherein in Ezekiel 28 </w:t>
            </w:r>
            <w:r w:rsidRPr="002975A7">
              <w:rPr>
                <w:i/>
              </w:rPr>
              <w:t xml:space="preserve">“They will know that I am the </w:t>
            </w:r>
            <w:r w:rsidRPr="002975A7">
              <w:rPr>
                <w:i/>
                <w:smallCaps/>
              </w:rPr>
              <w:t>Lord</w:t>
            </w:r>
            <w:r w:rsidRPr="002975A7">
              <w:rPr>
                <w:i/>
              </w:rPr>
              <w:t>”</w:t>
            </w:r>
            <w:r>
              <w:t xml:space="preserve"> </w:t>
            </w:r>
            <w:r w:rsidR="00351475">
              <w:t xml:space="preserve">it </w:t>
            </w:r>
            <w:r>
              <w:t xml:space="preserve">is here expanded </w:t>
            </w:r>
            <w:r w:rsidRPr="002975A7">
              <w:rPr>
                <w:i/>
              </w:rPr>
              <w:t>“so that at the name of Jesus every knee will bow, of those who are in heaven and on earth and under the earth, and that every tongue will confess that Jesus Christ is Lord, to the glory of God the Father.”</w:t>
            </w:r>
          </w:p>
        </w:tc>
      </w:tr>
      <w:tr w:rsidR="00AA3E77" w:rsidTr="002975A7">
        <w:tc>
          <w:tcPr>
            <w:tcW w:w="3600" w:type="dxa"/>
            <w:tcBorders>
              <w:top w:val="single" w:sz="4" w:space="0" w:color="000080"/>
            </w:tcBorders>
            <w:shd w:val="clear" w:color="auto" w:fill="E6E6E6"/>
          </w:tcPr>
          <w:p w:rsidR="00AA3E77" w:rsidRPr="00710D89" w:rsidRDefault="00AA3E77" w:rsidP="00A45771">
            <w:pPr>
              <w:pStyle w:val="Scripture"/>
            </w:pPr>
          </w:p>
        </w:tc>
        <w:tc>
          <w:tcPr>
            <w:tcW w:w="7430" w:type="dxa"/>
          </w:tcPr>
          <w:p w:rsidR="008377AB" w:rsidRDefault="00DA23B9" w:rsidP="00E06364">
            <w:pPr>
              <w:pStyle w:val="Read"/>
            </w:pPr>
            <w:r>
              <w:t>Overall Application</w:t>
            </w:r>
          </w:p>
          <w:p w:rsidR="00DA23B9" w:rsidRDefault="00DA23B9" w:rsidP="00AA3E77"/>
          <w:p w:rsidR="00DA23B9" w:rsidRDefault="00DA23B9" w:rsidP="002975A7">
            <w:pPr>
              <w:pStyle w:val="Application"/>
              <w:numPr>
                <w:ilvl w:val="0"/>
                <w:numId w:val="8"/>
              </w:numPr>
            </w:pPr>
            <w:r>
              <w:t>How are you or your local church using what God has provided? Do you recognize that everything you have was given by Him in the first place? Is it acceptable if “most” of it’s being used for God’s kingdom</w:t>
            </w:r>
            <w:r w:rsidR="00E06364">
              <w:t>?</w:t>
            </w:r>
          </w:p>
          <w:p w:rsidR="00E06364" w:rsidRDefault="00E06364" w:rsidP="00E06364">
            <w:pPr>
              <w:pStyle w:val="Application"/>
            </w:pPr>
          </w:p>
          <w:p w:rsidR="00E06364" w:rsidRPr="00264BD3" w:rsidRDefault="00E06364" w:rsidP="002975A7">
            <w:pPr>
              <w:pStyle w:val="Application"/>
              <w:numPr>
                <w:ilvl w:val="0"/>
                <w:numId w:val="8"/>
              </w:numPr>
            </w:pPr>
            <w:r>
              <w:t xml:space="preserve">If you clearly see and believe in the different final endings for Believers versus non-believers, what should we do in this life on behalf of non-believers? Who has the Spirit placed on your heart </w:t>
            </w:r>
            <w:r w:rsidR="004F18AC">
              <w:t>to whom you</w:t>
            </w:r>
            <w:r>
              <w:t xml:space="preserve"> need to communicate the Gospel?</w:t>
            </w:r>
          </w:p>
        </w:tc>
      </w:tr>
    </w:tbl>
    <w:p w:rsidR="00532F4D" w:rsidRDefault="00532F4D" w:rsidP="00403F13"/>
    <w:sectPr w:rsidR="00532F4D" w:rsidSect="00532F4D">
      <w:footerReference w:type="default" r:id="rId7"/>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0B4B" w:rsidRDefault="00B10B4B">
      <w:r>
        <w:separator/>
      </w:r>
    </w:p>
  </w:endnote>
  <w:endnote w:type="continuationSeparator" w:id="0">
    <w:p w:rsidR="00B10B4B" w:rsidRDefault="00B10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Optima">
    <w:altName w:val="Lucida Sans"/>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8AC" w:rsidRPr="00A9201F" w:rsidRDefault="004F18AC" w:rsidP="00595814">
    <w:pPr>
      <w:pStyle w:val="Footer"/>
      <w:jc w:val="center"/>
      <w:rPr>
        <w:rFonts w:cs="Arial"/>
        <w:b/>
        <w:color w:val="808000"/>
        <w:sz w:val="16"/>
        <w:szCs w:val="16"/>
      </w:rPr>
    </w:pPr>
    <w:r>
      <w:rPr>
        <w:rFonts w:cs="Arial"/>
        <w:b/>
        <w:color w:val="808000"/>
        <w:sz w:val="16"/>
        <w:szCs w:val="16"/>
      </w:rPr>
      <w:t xml:space="preserve">Ezekiel 28 • Then They Will Know that I Am the Lord,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C95F55">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C95F55">
      <w:rPr>
        <w:rFonts w:cs="Arial"/>
        <w:b/>
        <w:noProof/>
        <w:color w:val="808000"/>
        <w:sz w:val="16"/>
        <w:szCs w:val="16"/>
      </w:rPr>
      <w:t>4</w:t>
    </w:r>
    <w:r w:rsidRPr="00A9201F">
      <w:rPr>
        <w:rFonts w:cs="Arial"/>
        <w:b/>
        <w:color w:val="808000"/>
        <w:sz w:val="16"/>
        <w:szCs w:val="16"/>
      </w:rPr>
      <w:fldChar w:fldCharType="end"/>
    </w:r>
  </w:p>
  <w:p w:rsidR="004F18AC" w:rsidRPr="008326DA" w:rsidRDefault="004F18AC" w:rsidP="008326DA">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w:t>
    </w:r>
    <w:r>
      <w:rPr>
        <w:rStyle w:val="foottext"/>
        <w:rFonts w:cs="Arial"/>
        <w:color w:val="999999"/>
        <w:sz w:val="14"/>
        <w:szCs w:val="14"/>
      </w:rPr>
      <w:t>ials, etc. are Copyright © 2003 –</w:t>
    </w:r>
    <w:r w:rsidRPr="00A9201F">
      <w:rPr>
        <w:rStyle w:val="foottext"/>
        <w:rFonts w:cs="Arial"/>
        <w:color w:val="999999"/>
        <w:sz w:val="14"/>
        <w:szCs w:val="14"/>
      </w:rPr>
      <w:t xml:space="preserve"> © 20</w:t>
    </w:r>
    <w:r>
      <w:rPr>
        <w:rStyle w:val="foottext"/>
        <w:rFonts w:cs="Arial"/>
        <w:color w:val="999999"/>
        <w:sz w:val="14"/>
        <w:szCs w:val="14"/>
      </w:rPr>
      <w:t>05</w:t>
    </w:r>
    <w:r w:rsidRPr="00A9201F">
      <w:rPr>
        <w:rStyle w:val="foottext"/>
        <w:rFonts w:cs="Arial"/>
        <w:color w:val="999999"/>
        <w:sz w:val="14"/>
        <w:szCs w:val="14"/>
      </w:rPr>
      <w:t xml:space="preserve"> by </w:t>
    </w:r>
    <w:hyperlink r:id="rId2" w:tooltip="Go to the Walk with the Word web site." w:history="1">
      <w:r w:rsidRPr="008326DA">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8326DA">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tooltip="Send an email to the Walk with the Word webmaster" w:history="1">
      <w:r>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0B4B" w:rsidRDefault="00B10B4B">
      <w:r>
        <w:separator/>
      </w:r>
    </w:p>
  </w:footnote>
  <w:footnote w:type="continuationSeparator" w:id="0">
    <w:p w:rsidR="00B10B4B" w:rsidRDefault="00B10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02D41"/>
    <w:multiLevelType w:val="hybridMultilevel"/>
    <w:tmpl w:val="C322750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D9D41A3"/>
    <w:multiLevelType w:val="hybridMultilevel"/>
    <w:tmpl w:val="85B275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DD0E06"/>
    <w:multiLevelType w:val="hybridMultilevel"/>
    <w:tmpl w:val="534AC9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C4945F2"/>
    <w:multiLevelType w:val="hybridMultilevel"/>
    <w:tmpl w:val="3EEC7102"/>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04D5CDC"/>
    <w:multiLevelType w:val="hybridMultilevel"/>
    <w:tmpl w:val="7D86FA2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18A0CBB"/>
    <w:multiLevelType w:val="hybridMultilevel"/>
    <w:tmpl w:val="0AC69BE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779320EB"/>
    <w:multiLevelType w:val="hybridMultilevel"/>
    <w:tmpl w:val="1E32CC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A8356FB"/>
    <w:multiLevelType w:val="hybridMultilevel"/>
    <w:tmpl w:val="6330AA1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0"/>
  </w:num>
  <w:num w:numId="3">
    <w:abstractNumId w:val="6"/>
  </w:num>
  <w:num w:numId="4">
    <w:abstractNumId w:val="4"/>
  </w:num>
  <w:num w:numId="5">
    <w:abstractNumId w:val="5"/>
  </w:num>
  <w:num w:numId="6">
    <w:abstractNumId w:val="7"/>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04B2D"/>
    <w:rsid w:val="00011FC7"/>
    <w:rsid w:val="00022A5E"/>
    <w:rsid w:val="0005302B"/>
    <w:rsid w:val="000D1B51"/>
    <w:rsid w:val="00120A9E"/>
    <w:rsid w:val="00127328"/>
    <w:rsid w:val="00173C4F"/>
    <w:rsid w:val="00175EC7"/>
    <w:rsid w:val="00194076"/>
    <w:rsid w:val="001959D1"/>
    <w:rsid w:val="001C5969"/>
    <w:rsid w:val="001D659A"/>
    <w:rsid w:val="001F72F1"/>
    <w:rsid w:val="00212373"/>
    <w:rsid w:val="0021620B"/>
    <w:rsid w:val="00224C3C"/>
    <w:rsid w:val="0023362C"/>
    <w:rsid w:val="00264BD3"/>
    <w:rsid w:val="002975A7"/>
    <w:rsid w:val="00297E90"/>
    <w:rsid w:val="002E2A2D"/>
    <w:rsid w:val="002F12AA"/>
    <w:rsid w:val="00351475"/>
    <w:rsid w:val="003515B8"/>
    <w:rsid w:val="00361D0F"/>
    <w:rsid w:val="003A0577"/>
    <w:rsid w:val="003D06E5"/>
    <w:rsid w:val="003F2604"/>
    <w:rsid w:val="00403F13"/>
    <w:rsid w:val="00410196"/>
    <w:rsid w:val="00456431"/>
    <w:rsid w:val="00485094"/>
    <w:rsid w:val="004F18AC"/>
    <w:rsid w:val="00516D0C"/>
    <w:rsid w:val="00524271"/>
    <w:rsid w:val="00532F4D"/>
    <w:rsid w:val="00537555"/>
    <w:rsid w:val="00595814"/>
    <w:rsid w:val="005E7395"/>
    <w:rsid w:val="006869F6"/>
    <w:rsid w:val="006C128F"/>
    <w:rsid w:val="006C626C"/>
    <w:rsid w:val="006D3AD0"/>
    <w:rsid w:val="006D5D8A"/>
    <w:rsid w:val="00710D89"/>
    <w:rsid w:val="00721BC4"/>
    <w:rsid w:val="007644DF"/>
    <w:rsid w:val="00794B2D"/>
    <w:rsid w:val="00797A06"/>
    <w:rsid w:val="007B4FE8"/>
    <w:rsid w:val="007C6D6F"/>
    <w:rsid w:val="007E3413"/>
    <w:rsid w:val="008326DA"/>
    <w:rsid w:val="008377AB"/>
    <w:rsid w:val="00862B18"/>
    <w:rsid w:val="00894746"/>
    <w:rsid w:val="008A4807"/>
    <w:rsid w:val="008D7ECA"/>
    <w:rsid w:val="008F32C0"/>
    <w:rsid w:val="008F7325"/>
    <w:rsid w:val="00920594"/>
    <w:rsid w:val="0094056D"/>
    <w:rsid w:val="009449C8"/>
    <w:rsid w:val="00967DE1"/>
    <w:rsid w:val="00975353"/>
    <w:rsid w:val="009A0825"/>
    <w:rsid w:val="009A55AE"/>
    <w:rsid w:val="009A6D73"/>
    <w:rsid w:val="00A45771"/>
    <w:rsid w:val="00A65960"/>
    <w:rsid w:val="00A668E5"/>
    <w:rsid w:val="00A869A1"/>
    <w:rsid w:val="00A9201F"/>
    <w:rsid w:val="00AA3E77"/>
    <w:rsid w:val="00AB69F2"/>
    <w:rsid w:val="00AD2DAC"/>
    <w:rsid w:val="00AF2D4B"/>
    <w:rsid w:val="00B10B4B"/>
    <w:rsid w:val="00B4747A"/>
    <w:rsid w:val="00B670C9"/>
    <w:rsid w:val="00B7778C"/>
    <w:rsid w:val="00B818FE"/>
    <w:rsid w:val="00BC17A6"/>
    <w:rsid w:val="00BC319A"/>
    <w:rsid w:val="00BD386D"/>
    <w:rsid w:val="00C17C9E"/>
    <w:rsid w:val="00C316F0"/>
    <w:rsid w:val="00C33AF2"/>
    <w:rsid w:val="00C508FE"/>
    <w:rsid w:val="00C84DE3"/>
    <w:rsid w:val="00C95F55"/>
    <w:rsid w:val="00CB45F5"/>
    <w:rsid w:val="00CD0014"/>
    <w:rsid w:val="00CD6C12"/>
    <w:rsid w:val="00D10E6A"/>
    <w:rsid w:val="00D16BC6"/>
    <w:rsid w:val="00D665A1"/>
    <w:rsid w:val="00D776E4"/>
    <w:rsid w:val="00D84A51"/>
    <w:rsid w:val="00D9039B"/>
    <w:rsid w:val="00DA23B9"/>
    <w:rsid w:val="00DB0A6E"/>
    <w:rsid w:val="00DB4411"/>
    <w:rsid w:val="00DB51B9"/>
    <w:rsid w:val="00DC24B9"/>
    <w:rsid w:val="00DC76AC"/>
    <w:rsid w:val="00DE74CE"/>
    <w:rsid w:val="00DF46DC"/>
    <w:rsid w:val="00E06364"/>
    <w:rsid w:val="00E16BAA"/>
    <w:rsid w:val="00E26C70"/>
    <w:rsid w:val="00E6760F"/>
    <w:rsid w:val="00EB17EF"/>
    <w:rsid w:val="00EB70F4"/>
    <w:rsid w:val="00EE3EF7"/>
    <w:rsid w:val="00F00EAC"/>
    <w:rsid w:val="00F15789"/>
    <w:rsid w:val="00F2521D"/>
    <w:rsid w:val="00F50B2F"/>
    <w:rsid w:val="00F715C5"/>
    <w:rsid w:val="00F94AB9"/>
    <w:rsid w:val="00FA5C4B"/>
    <w:rsid w:val="00FC2BCF"/>
    <w:rsid w:val="00FD4259"/>
    <w:rsid w:val="00FE7B96"/>
    <w:rsid w:val="00FF67E3"/>
    <w:rsid w:val="00FF78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martTagType w:namespaceuri="urn:schemas-microsoft-com:office:smarttags" w:name="City"/>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3AECB34F-1D7E-4D07-93B1-4B718E801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AA3E77"/>
    <w:pPr>
      <w:keepNext/>
      <w:spacing w:before="240" w:after="60"/>
      <w:jc w:val="center"/>
      <w:outlineLvl w:val="0"/>
    </w:pPr>
    <w:rPr>
      <w:rFonts w:cs="Arial"/>
      <w:b/>
      <w:bCs/>
      <w:color w:val="FF0000"/>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paragraph" w:customStyle="1" w:styleId="Application">
    <w:name w:val="Application"/>
    <w:basedOn w:val="Normal"/>
    <w:rsid w:val="00AA3E77"/>
    <w:pPr>
      <w:jc w:val="both"/>
    </w:pPr>
    <w:rPr>
      <w:i/>
    </w:rPr>
  </w:style>
  <w:style w:type="paragraph" w:styleId="BodyText">
    <w:name w:val="Body Text"/>
    <w:basedOn w:val="Normal"/>
    <w:rsid w:val="00264BD3"/>
    <w:pPr>
      <w:ind w:right="187"/>
    </w:pPr>
    <w:rPr>
      <w:rFonts w:ascii="Times New Roman" w:hAnsi="Times New Roman"/>
      <w:sz w:val="24"/>
      <w:szCs w:val="20"/>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8326DA"/>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 w:type="paragraph" w:styleId="Quote">
    <w:name w:val="Quote"/>
    <w:basedOn w:val="Normal"/>
    <w:qFormat/>
    <w:rsid w:val="00AA3E77"/>
    <w:pPr>
      <w:ind w:left="720" w:right="720"/>
      <w:jc w:val="both"/>
    </w:pPr>
    <w:rPr>
      <w:i/>
    </w:rPr>
  </w:style>
  <w:style w:type="paragraph" w:styleId="NormalWeb">
    <w:name w:val="Normal (Web)"/>
    <w:basedOn w:val="Normal"/>
    <w:rsid w:val="00C84DE3"/>
    <w:pPr>
      <w:spacing w:before="100" w:beforeAutospacing="1" w:after="100" w:afterAutospacing="1"/>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235059">
      <w:bodyDiv w:val="1"/>
      <w:marLeft w:val="0"/>
      <w:marRight w:val="0"/>
      <w:marTop w:val="0"/>
      <w:marBottom w:val="0"/>
      <w:divBdr>
        <w:top w:val="none" w:sz="0" w:space="0" w:color="auto"/>
        <w:left w:val="none" w:sz="0" w:space="0" w:color="auto"/>
        <w:bottom w:val="none" w:sz="0" w:space="0" w:color="auto"/>
        <w:right w:val="none" w:sz="0" w:space="0" w:color="auto"/>
      </w:divBdr>
      <w:divsChild>
        <w:div w:id="736974180">
          <w:marLeft w:val="0"/>
          <w:marRight w:val="0"/>
          <w:marTop w:val="0"/>
          <w:marBottom w:val="0"/>
          <w:divBdr>
            <w:top w:val="none" w:sz="0" w:space="0" w:color="auto"/>
            <w:left w:val="none" w:sz="0" w:space="0" w:color="auto"/>
            <w:bottom w:val="none" w:sz="0" w:space="0" w:color="auto"/>
            <w:right w:val="none" w:sz="0" w:space="0" w:color="auto"/>
          </w:divBdr>
        </w:div>
      </w:divsChild>
    </w:div>
    <w:div w:id="243226012">
      <w:bodyDiv w:val="1"/>
      <w:marLeft w:val="0"/>
      <w:marRight w:val="0"/>
      <w:marTop w:val="0"/>
      <w:marBottom w:val="0"/>
      <w:divBdr>
        <w:top w:val="none" w:sz="0" w:space="0" w:color="auto"/>
        <w:left w:val="none" w:sz="0" w:space="0" w:color="auto"/>
        <w:bottom w:val="none" w:sz="0" w:space="0" w:color="auto"/>
        <w:right w:val="none" w:sz="0" w:space="0" w:color="auto"/>
      </w:divBdr>
      <w:divsChild>
        <w:div w:id="355886391">
          <w:marLeft w:val="0"/>
          <w:marRight w:val="0"/>
          <w:marTop w:val="0"/>
          <w:marBottom w:val="0"/>
          <w:divBdr>
            <w:top w:val="none" w:sz="0" w:space="0" w:color="auto"/>
            <w:left w:val="none" w:sz="0" w:space="0" w:color="auto"/>
            <w:bottom w:val="none" w:sz="0" w:space="0" w:color="auto"/>
            <w:right w:val="none" w:sz="0" w:space="0" w:color="auto"/>
          </w:divBdr>
        </w:div>
      </w:divsChild>
    </w:div>
    <w:div w:id="401219784">
      <w:bodyDiv w:val="1"/>
      <w:marLeft w:val="0"/>
      <w:marRight w:val="0"/>
      <w:marTop w:val="0"/>
      <w:marBottom w:val="0"/>
      <w:divBdr>
        <w:top w:val="none" w:sz="0" w:space="0" w:color="auto"/>
        <w:left w:val="none" w:sz="0" w:space="0" w:color="auto"/>
        <w:bottom w:val="none" w:sz="0" w:space="0" w:color="auto"/>
        <w:right w:val="none" w:sz="0" w:space="0" w:color="auto"/>
      </w:divBdr>
      <w:divsChild>
        <w:div w:id="1200970522">
          <w:marLeft w:val="0"/>
          <w:marRight w:val="0"/>
          <w:marTop w:val="0"/>
          <w:marBottom w:val="0"/>
          <w:divBdr>
            <w:top w:val="none" w:sz="0" w:space="0" w:color="auto"/>
            <w:left w:val="none" w:sz="0" w:space="0" w:color="auto"/>
            <w:bottom w:val="none" w:sz="0" w:space="0" w:color="auto"/>
            <w:right w:val="none" w:sz="0" w:space="0" w:color="auto"/>
          </w:divBdr>
        </w:div>
      </w:divsChild>
    </w:div>
    <w:div w:id="507062878">
      <w:bodyDiv w:val="1"/>
      <w:marLeft w:val="0"/>
      <w:marRight w:val="0"/>
      <w:marTop w:val="0"/>
      <w:marBottom w:val="0"/>
      <w:divBdr>
        <w:top w:val="none" w:sz="0" w:space="0" w:color="auto"/>
        <w:left w:val="none" w:sz="0" w:space="0" w:color="auto"/>
        <w:bottom w:val="none" w:sz="0" w:space="0" w:color="auto"/>
        <w:right w:val="none" w:sz="0" w:space="0" w:color="auto"/>
      </w:divBdr>
      <w:divsChild>
        <w:div w:id="272639556">
          <w:marLeft w:val="0"/>
          <w:marRight w:val="0"/>
          <w:marTop w:val="0"/>
          <w:marBottom w:val="0"/>
          <w:divBdr>
            <w:top w:val="none" w:sz="0" w:space="0" w:color="auto"/>
            <w:left w:val="none" w:sz="0" w:space="0" w:color="auto"/>
            <w:bottom w:val="none" w:sz="0" w:space="0" w:color="auto"/>
            <w:right w:val="none" w:sz="0" w:space="0" w:color="auto"/>
          </w:divBdr>
        </w:div>
      </w:divsChild>
    </w:div>
    <w:div w:id="553197304">
      <w:bodyDiv w:val="1"/>
      <w:marLeft w:val="0"/>
      <w:marRight w:val="0"/>
      <w:marTop w:val="0"/>
      <w:marBottom w:val="0"/>
      <w:divBdr>
        <w:top w:val="none" w:sz="0" w:space="0" w:color="auto"/>
        <w:left w:val="none" w:sz="0" w:space="0" w:color="auto"/>
        <w:bottom w:val="none" w:sz="0" w:space="0" w:color="auto"/>
        <w:right w:val="none" w:sz="0" w:space="0" w:color="auto"/>
      </w:divBdr>
      <w:divsChild>
        <w:div w:id="2138257683">
          <w:marLeft w:val="0"/>
          <w:marRight w:val="0"/>
          <w:marTop w:val="0"/>
          <w:marBottom w:val="0"/>
          <w:divBdr>
            <w:top w:val="none" w:sz="0" w:space="0" w:color="auto"/>
            <w:left w:val="none" w:sz="0" w:space="0" w:color="auto"/>
            <w:bottom w:val="none" w:sz="0" w:space="0" w:color="auto"/>
            <w:right w:val="none" w:sz="0" w:space="0" w:color="auto"/>
          </w:divBdr>
        </w:div>
      </w:divsChild>
    </w:div>
    <w:div w:id="662321557">
      <w:bodyDiv w:val="1"/>
      <w:marLeft w:val="0"/>
      <w:marRight w:val="0"/>
      <w:marTop w:val="0"/>
      <w:marBottom w:val="0"/>
      <w:divBdr>
        <w:top w:val="none" w:sz="0" w:space="0" w:color="auto"/>
        <w:left w:val="none" w:sz="0" w:space="0" w:color="auto"/>
        <w:bottom w:val="none" w:sz="0" w:space="0" w:color="auto"/>
        <w:right w:val="none" w:sz="0" w:space="0" w:color="auto"/>
      </w:divBdr>
      <w:divsChild>
        <w:div w:id="153448650">
          <w:marLeft w:val="0"/>
          <w:marRight w:val="0"/>
          <w:marTop w:val="0"/>
          <w:marBottom w:val="0"/>
          <w:divBdr>
            <w:top w:val="none" w:sz="0" w:space="0" w:color="auto"/>
            <w:left w:val="none" w:sz="0" w:space="0" w:color="auto"/>
            <w:bottom w:val="none" w:sz="0" w:space="0" w:color="auto"/>
            <w:right w:val="none" w:sz="0" w:space="0" w:color="auto"/>
          </w:divBdr>
        </w:div>
      </w:divsChild>
    </w:div>
    <w:div w:id="966350566">
      <w:bodyDiv w:val="1"/>
      <w:marLeft w:val="0"/>
      <w:marRight w:val="0"/>
      <w:marTop w:val="0"/>
      <w:marBottom w:val="0"/>
      <w:divBdr>
        <w:top w:val="none" w:sz="0" w:space="0" w:color="auto"/>
        <w:left w:val="none" w:sz="0" w:space="0" w:color="auto"/>
        <w:bottom w:val="none" w:sz="0" w:space="0" w:color="auto"/>
        <w:right w:val="none" w:sz="0" w:space="0" w:color="auto"/>
      </w:divBdr>
      <w:divsChild>
        <w:div w:id="1237669825">
          <w:marLeft w:val="0"/>
          <w:marRight w:val="0"/>
          <w:marTop w:val="0"/>
          <w:marBottom w:val="0"/>
          <w:divBdr>
            <w:top w:val="none" w:sz="0" w:space="0" w:color="auto"/>
            <w:left w:val="none" w:sz="0" w:space="0" w:color="auto"/>
            <w:bottom w:val="none" w:sz="0" w:space="0" w:color="auto"/>
            <w:right w:val="none" w:sz="0" w:space="0" w:color="auto"/>
          </w:divBdr>
        </w:div>
      </w:divsChild>
    </w:div>
    <w:div w:id="1811243016">
      <w:bodyDiv w:val="1"/>
      <w:marLeft w:val="0"/>
      <w:marRight w:val="0"/>
      <w:marTop w:val="0"/>
      <w:marBottom w:val="0"/>
      <w:divBdr>
        <w:top w:val="none" w:sz="0" w:space="0" w:color="auto"/>
        <w:left w:val="none" w:sz="0" w:space="0" w:color="auto"/>
        <w:bottom w:val="none" w:sz="0" w:space="0" w:color="auto"/>
        <w:right w:val="none" w:sz="0" w:space="0" w:color="auto"/>
      </w:divBdr>
      <w:divsChild>
        <w:div w:id="122046075">
          <w:marLeft w:val="0"/>
          <w:marRight w:val="0"/>
          <w:marTop w:val="0"/>
          <w:marBottom w:val="0"/>
          <w:divBdr>
            <w:top w:val="none" w:sz="0" w:space="0" w:color="auto"/>
            <w:left w:val="none" w:sz="0" w:space="0" w:color="auto"/>
            <w:bottom w:val="none" w:sz="0" w:space="0" w:color="auto"/>
            <w:right w:val="none" w:sz="0" w:space="0" w:color="auto"/>
          </w:divBdr>
        </w:div>
      </w:divsChild>
    </w:div>
    <w:div w:id="2007517046">
      <w:bodyDiv w:val="1"/>
      <w:marLeft w:val="0"/>
      <w:marRight w:val="0"/>
      <w:marTop w:val="0"/>
      <w:marBottom w:val="0"/>
      <w:divBdr>
        <w:top w:val="none" w:sz="0" w:space="0" w:color="auto"/>
        <w:left w:val="none" w:sz="0" w:space="0" w:color="auto"/>
        <w:bottom w:val="none" w:sz="0" w:space="0" w:color="auto"/>
        <w:right w:val="none" w:sz="0" w:space="0" w:color="auto"/>
      </w:divBdr>
      <w:divsChild>
        <w:div w:id="893540495">
          <w:marLeft w:val="0"/>
          <w:marRight w:val="0"/>
          <w:marTop w:val="0"/>
          <w:marBottom w:val="0"/>
          <w:divBdr>
            <w:top w:val="none" w:sz="0" w:space="0" w:color="auto"/>
            <w:left w:val="none" w:sz="0" w:space="0" w:color="auto"/>
            <w:bottom w:val="none" w:sz="0" w:space="0" w:color="auto"/>
            <w:right w:val="none" w:sz="0" w:space="0" w:color="auto"/>
          </w:divBdr>
        </w:div>
      </w:divsChild>
    </w:div>
    <w:div w:id="2064713871">
      <w:bodyDiv w:val="1"/>
      <w:marLeft w:val="0"/>
      <w:marRight w:val="0"/>
      <w:marTop w:val="0"/>
      <w:marBottom w:val="0"/>
      <w:divBdr>
        <w:top w:val="none" w:sz="0" w:space="0" w:color="auto"/>
        <w:left w:val="none" w:sz="0" w:space="0" w:color="auto"/>
        <w:bottom w:val="none" w:sz="0" w:space="0" w:color="auto"/>
        <w:right w:val="none" w:sz="0" w:space="0" w:color="auto"/>
      </w:divBdr>
      <w:divsChild>
        <w:div w:id="8151502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2310</Words>
  <Characters>13169</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Ezekiel 28 • Then They Will Know that I Am the Lord</vt:lpstr>
    </vt:vector>
  </TitlesOfParts>
  <Company>Walk with the Word</Company>
  <LinksUpToDate>false</LinksUpToDate>
  <CharactersWithSpaces>15449</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Ezekiel 28 • Then They Will Know that I Am the Lord</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dcterms:created xsi:type="dcterms:W3CDTF">2016-12-10T20:34:00Z</dcterms:created>
  <dcterms:modified xsi:type="dcterms:W3CDTF">2016-12-10T20:34:00Z</dcterms:modified>
  <cp:category>OT Bible Studies</cp:category>
</cp:coreProperties>
</file>