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A7842" w:rsidP="00EA168E">
      <w:pPr>
        <w:pStyle w:val="Title"/>
      </w:pPr>
      <w:bookmarkStart w:id="0" w:name="_GoBack"/>
      <w:bookmarkEnd w:id="0"/>
      <w:r w:rsidRPr="00612F13">
        <w:t>Isaiah 49-50 • The Servant of the Lord</w:t>
      </w:r>
    </w:p>
    <w:p w:rsidR="00BE58C5" w:rsidRDefault="00CD523F" w:rsidP="00CD523F">
      <w:pPr>
        <w:numPr>
          <w:ilvl w:val="0"/>
          <w:numId w:val="6"/>
        </w:numPr>
      </w:pPr>
      <w:r>
        <w:t xml:space="preserve">(49:3, 5-13) </w:t>
      </w:r>
      <w:r w:rsidRPr="00CD523F">
        <w:t xml:space="preserve">Whereas false religions often portray a god who must be </w:t>
      </w:r>
      <w:r w:rsidRPr="008417F8">
        <w:rPr>
          <w:b/>
          <w:color w:val="FF0000"/>
          <w:u w:val="single"/>
        </w:rPr>
        <w:t>served</w:t>
      </w:r>
      <w:r w:rsidRPr="00CD523F">
        <w:t xml:space="preserve"> without </w:t>
      </w:r>
      <w:r w:rsidRPr="008417F8">
        <w:rPr>
          <w:b/>
          <w:color w:val="FF0000"/>
          <w:u w:val="single"/>
        </w:rPr>
        <w:t>question</w:t>
      </w:r>
      <w:r w:rsidRPr="00CD523F">
        <w:t xml:space="preserve"> at all costs, the Gospel reveals that the One True God reconciles people to Him through the </w:t>
      </w:r>
      <w:r w:rsidRPr="008417F8">
        <w:rPr>
          <w:b/>
          <w:color w:val="FF0000"/>
          <w:u w:val="single"/>
        </w:rPr>
        <w:t>service</w:t>
      </w:r>
      <w:r w:rsidRPr="00CD523F">
        <w:t xml:space="preserve"> of His </w:t>
      </w:r>
      <w:r w:rsidRPr="008417F8">
        <w:rPr>
          <w:b/>
          <w:color w:val="FF0000"/>
          <w:u w:val="single"/>
        </w:rPr>
        <w:t>Son</w:t>
      </w:r>
      <w:r w:rsidRPr="00CD523F">
        <w:t xml:space="preserve"> on their behalf.</w:t>
      </w:r>
    </w:p>
    <w:p w:rsidR="00CD523F" w:rsidRDefault="00CD523F" w:rsidP="00CD523F">
      <w:pPr>
        <w:numPr>
          <w:ilvl w:val="0"/>
          <w:numId w:val="6"/>
        </w:numPr>
      </w:pPr>
      <w:r>
        <w:t xml:space="preserve">(49:4) Just as His work did not produce </w:t>
      </w:r>
      <w:r w:rsidRPr="008417F8">
        <w:rPr>
          <w:b/>
          <w:color w:val="FF0000"/>
          <w:u w:val="single"/>
        </w:rPr>
        <w:t>results</w:t>
      </w:r>
      <w:r>
        <w:t xml:space="preserve"> the way the </w:t>
      </w:r>
      <w:r w:rsidRPr="008417F8">
        <w:rPr>
          <w:b/>
          <w:color w:val="FF0000"/>
          <w:u w:val="single"/>
        </w:rPr>
        <w:t>world</w:t>
      </w:r>
      <w:r>
        <w:t xml:space="preserve"> measures them, probably neither will ours.</w:t>
      </w:r>
    </w:p>
    <w:p w:rsidR="00CD523F" w:rsidRDefault="00CD523F" w:rsidP="00CD523F">
      <w:pPr>
        <w:numPr>
          <w:ilvl w:val="0"/>
          <w:numId w:val="6"/>
        </w:numPr>
      </w:pPr>
      <w:r>
        <w:t xml:space="preserve">(49:1-2; 50:4, 8-9) </w:t>
      </w:r>
      <w:r w:rsidR="008417F8">
        <w:t xml:space="preserve">Christ carried out exactly what the </w:t>
      </w:r>
      <w:r w:rsidR="008417F8" w:rsidRPr="008417F8">
        <w:rPr>
          <w:b/>
          <w:color w:val="FF0000"/>
          <w:u w:val="single"/>
        </w:rPr>
        <w:t>Father</w:t>
      </w:r>
      <w:r w:rsidR="008417F8">
        <w:t xml:space="preserve"> called Him to do and He trusted Him for the </w:t>
      </w:r>
      <w:r w:rsidR="008417F8" w:rsidRPr="008417F8">
        <w:rPr>
          <w:b/>
          <w:color w:val="FF0000"/>
          <w:u w:val="single"/>
        </w:rPr>
        <w:t>results</w:t>
      </w:r>
      <w:r w:rsidR="008417F8">
        <w:t>.</w:t>
      </w:r>
    </w:p>
    <w:p w:rsidR="008417F8" w:rsidRDefault="008417F8" w:rsidP="00CD523F">
      <w:pPr>
        <w:numPr>
          <w:ilvl w:val="0"/>
          <w:numId w:val="6"/>
        </w:numPr>
      </w:pPr>
      <w:r w:rsidRPr="008417F8">
        <w:rPr>
          <w:b/>
          <w:i/>
          <w:u w:val="single"/>
        </w:rPr>
        <w:t>Summary</w:t>
      </w:r>
      <w:r>
        <w:t>: Three viewpoints of the will of the Father fulfilled through the Son:</w:t>
      </w:r>
    </w:p>
    <w:p w:rsidR="008417F8" w:rsidRDefault="008417F8" w:rsidP="008417F8">
      <w:pPr>
        <w:numPr>
          <w:ilvl w:val="1"/>
          <w:numId w:val="6"/>
        </w:numPr>
      </w:pPr>
      <w:r>
        <w:t xml:space="preserve">From the </w:t>
      </w:r>
      <w:r w:rsidRPr="008417F8">
        <w:rPr>
          <w:b/>
          <w:color w:val="FF0000"/>
          <w:u w:val="single"/>
        </w:rPr>
        <w:t>Father</w:t>
      </w:r>
      <w:r>
        <w:t xml:space="preserve"> to the </w:t>
      </w:r>
      <w:r w:rsidRPr="008417F8">
        <w:rPr>
          <w:b/>
          <w:color w:val="FF0000"/>
          <w:u w:val="single"/>
        </w:rPr>
        <w:t>Son</w:t>
      </w:r>
    </w:p>
    <w:p w:rsidR="008417F8" w:rsidRDefault="008417F8" w:rsidP="008417F8">
      <w:pPr>
        <w:numPr>
          <w:ilvl w:val="1"/>
          <w:numId w:val="6"/>
        </w:numPr>
      </w:pPr>
      <w:r>
        <w:t xml:space="preserve">From the </w:t>
      </w:r>
      <w:r w:rsidRPr="008417F8">
        <w:rPr>
          <w:b/>
          <w:color w:val="FF0000"/>
          <w:u w:val="single"/>
        </w:rPr>
        <w:t>Son</w:t>
      </w:r>
      <w:r>
        <w:t xml:space="preserve"> to the </w:t>
      </w:r>
      <w:r w:rsidRPr="008417F8">
        <w:rPr>
          <w:b/>
          <w:color w:val="FF0000"/>
          <w:u w:val="single"/>
        </w:rPr>
        <w:t>Father</w:t>
      </w:r>
    </w:p>
    <w:p w:rsidR="008417F8" w:rsidRDefault="008417F8" w:rsidP="008417F8">
      <w:pPr>
        <w:numPr>
          <w:ilvl w:val="1"/>
          <w:numId w:val="6"/>
        </w:numPr>
      </w:pPr>
      <w:r>
        <w:t xml:space="preserve">From the </w:t>
      </w:r>
      <w:r w:rsidRPr="008417F8">
        <w:rPr>
          <w:b/>
          <w:color w:val="FF0000"/>
          <w:u w:val="single"/>
        </w:rPr>
        <w:t>Son</w:t>
      </w:r>
      <w:r>
        <w:t xml:space="preserve"> to </w:t>
      </w:r>
      <w:r w:rsidRPr="008417F8">
        <w:rPr>
          <w:b/>
          <w:color w:val="FF0000"/>
          <w:u w:val="single"/>
        </w:rPr>
        <w:t>us</w:t>
      </w:r>
      <w:r>
        <w:t>.</w:t>
      </w:r>
    </w:p>
    <w:p w:rsidR="008417F8" w:rsidRDefault="008417F8" w:rsidP="008417F8">
      <w:pPr>
        <w:numPr>
          <w:ilvl w:val="0"/>
          <w:numId w:val="6"/>
        </w:numPr>
      </w:pPr>
      <w:r>
        <w:t xml:space="preserve">(49:14) Sometimes God’s people feel like He has </w:t>
      </w:r>
      <w:r w:rsidRPr="008417F8">
        <w:rPr>
          <w:b/>
          <w:color w:val="FF0000"/>
          <w:u w:val="single"/>
        </w:rPr>
        <w:t>forgotten</w:t>
      </w:r>
      <w:r>
        <w:t xml:space="preserve"> them.</w:t>
      </w:r>
    </w:p>
    <w:p w:rsidR="008417F8" w:rsidRDefault="008417F8" w:rsidP="008417F8">
      <w:pPr>
        <w:numPr>
          <w:ilvl w:val="0"/>
          <w:numId w:val="6"/>
        </w:numPr>
      </w:pPr>
      <w:r>
        <w:t xml:space="preserve">(50:1-3) In reality, the Father has not </w:t>
      </w:r>
      <w:r w:rsidRPr="008417F8">
        <w:rPr>
          <w:b/>
          <w:color w:val="FF0000"/>
          <w:u w:val="single"/>
        </w:rPr>
        <w:t>forsaken</w:t>
      </w:r>
      <w:r>
        <w:t xml:space="preserve"> His people, but they have </w:t>
      </w:r>
      <w:r w:rsidRPr="008417F8">
        <w:rPr>
          <w:b/>
          <w:color w:val="FF0000"/>
          <w:u w:val="single"/>
        </w:rPr>
        <w:t>forsaken</w:t>
      </w:r>
      <w:r>
        <w:t xml:space="preserve"> Him through their </w:t>
      </w:r>
      <w:r w:rsidRPr="008417F8">
        <w:rPr>
          <w:b/>
          <w:color w:val="FF0000"/>
          <w:u w:val="single"/>
        </w:rPr>
        <w:t>unfaithfulness</w:t>
      </w:r>
      <w:r>
        <w:t>.</w:t>
      </w:r>
    </w:p>
    <w:p w:rsidR="008417F8" w:rsidRDefault="008417F8" w:rsidP="008417F8">
      <w:pPr>
        <w:numPr>
          <w:ilvl w:val="0"/>
          <w:numId w:val="6"/>
        </w:numPr>
      </w:pPr>
      <w:r>
        <w:t xml:space="preserve">(49:15-26) </w:t>
      </w:r>
      <w:r w:rsidRPr="008417F8">
        <w:t xml:space="preserve">We’re supposed to live looking toward the </w:t>
      </w:r>
      <w:r w:rsidRPr="008417F8">
        <w:rPr>
          <w:b/>
          <w:color w:val="FF0000"/>
          <w:u w:val="single"/>
        </w:rPr>
        <w:t xml:space="preserve">Millennial Reign </w:t>
      </w:r>
      <w:r w:rsidRPr="008417F8">
        <w:t xml:space="preserve">to such a degree that we see it as already being fulfilled, thus negating any benefits of pouring ourselves into this </w:t>
      </w:r>
      <w:r w:rsidRPr="008417F8">
        <w:rPr>
          <w:b/>
          <w:color w:val="FF0000"/>
        </w:rPr>
        <w:t>world</w:t>
      </w:r>
      <w:r w:rsidRPr="008417F8">
        <w:t>.</w:t>
      </w:r>
    </w:p>
    <w:p w:rsidR="008417F8" w:rsidRDefault="008417F8" w:rsidP="008417F8">
      <w:pPr>
        <w:numPr>
          <w:ilvl w:val="0"/>
          <w:numId w:val="6"/>
        </w:numPr>
      </w:pPr>
      <w:r>
        <w:t xml:space="preserve">(50:10-11) God’s people are challenged to change their </w:t>
      </w:r>
      <w:r w:rsidRPr="008417F8">
        <w:rPr>
          <w:b/>
          <w:color w:val="FF0000"/>
          <w:u w:val="single"/>
        </w:rPr>
        <w:t>behavior</w:t>
      </w:r>
      <w:r>
        <w:t xml:space="preserve"> so that they do not merely trust Him with their </w:t>
      </w:r>
      <w:r w:rsidRPr="008417F8">
        <w:rPr>
          <w:b/>
          <w:color w:val="FF0000"/>
          <w:u w:val="single"/>
        </w:rPr>
        <w:t>lips</w:t>
      </w:r>
      <w:r>
        <w:t xml:space="preserve">, but follow faithfully from the </w:t>
      </w:r>
      <w:r w:rsidRPr="008417F8">
        <w:rPr>
          <w:b/>
          <w:color w:val="FF0000"/>
          <w:u w:val="single"/>
        </w:rPr>
        <w:t>heart</w:t>
      </w:r>
      <w:r>
        <w:t>.</w:t>
      </w:r>
    </w:p>
    <w:p w:rsidR="008417F8" w:rsidRPr="00EA168E" w:rsidRDefault="008417F8" w:rsidP="008417F8"/>
    <w:sectPr w:rsidR="008417F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40" w:rsidRDefault="00BC5240">
      <w:pPr>
        <w:spacing w:after="0" w:line="240" w:lineRule="auto"/>
      </w:pPr>
      <w:r>
        <w:separator/>
      </w:r>
    </w:p>
  </w:endnote>
  <w:endnote w:type="continuationSeparator" w:id="0">
    <w:p w:rsidR="00BC5240" w:rsidRDefault="00BC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40" w:rsidRDefault="00BC5240">
      <w:pPr>
        <w:spacing w:after="0" w:line="240" w:lineRule="auto"/>
      </w:pPr>
      <w:r>
        <w:separator/>
      </w:r>
    </w:p>
  </w:footnote>
  <w:footnote w:type="continuationSeparator" w:id="0">
    <w:p w:rsidR="00BC5240" w:rsidRDefault="00BC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417F8"/>
    <w:rsid w:val="008A60E0"/>
    <w:rsid w:val="008C2795"/>
    <w:rsid w:val="008E6706"/>
    <w:rsid w:val="0095773D"/>
    <w:rsid w:val="009A26E1"/>
    <w:rsid w:val="00A11E48"/>
    <w:rsid w:val="00A35264"/>
    <w:rsid w:val="00A40D50"/>
    <w:rsid w:val="00AA7842"/>
    <w:rsid w:val="00AE5D8F"/>
    <w:rsid w:val="00B00FD7"/>
    <w:rsid w:val="00B83196"/>
    <w:rsid w:val="00BA4782"/>
    <w:rsid w:val="00BC5240"/>
    <w:rsid w:val="00BE58C5"/>
    <w:rsid w:val="00C45F5E"/>
    <w:rsid w:val="00C84334"/>
    <w:rsid w:val="00CD523F"/>
    <w:rsid w:val="00DC4492"/>
    <w:rsid w:val="00DE1D2B"/>
    <w:rsid w:val="00E93483"/>
    <w:rsid w:val="00EA168E"/>
    <w:rsid w:val="00F221CB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8F3C5-D5C7-4535-9A65-E235292F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2016-12-11T00:33:00Z</dcterms:created>
  <dcterms:modified xsi:type="dcterms:W3CDTF">2016-12-11T00:33:00Z</dcterms:modified>
</cp:coreProperties>
</file>