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F91EE0" w:rsidP="00EA168E">
      <w:pPr>
        <w:pStyle w:val="Title"/>
      </w:pPr>
      <w:bookmarkStart w:id="0" w:name="_GoBack"/>
      <w:bookmarkEnd w:id="0"/>
      <w:r>
        <w:t>Isaiah 46-54 • On the Other Side of Judgment</w:t>
      </w:r>
    </w:p>
    <w:p w:rsidR="00BE58C5" w:rsidRDefault="005E1163" w:rsidP="00BE58C5">
      <w:pPr>
        <w:numPr>
          <w:ilvl w:val="0"/>
          <w:numId w:val="6"/>
        </w:numPr>
      </w:pPr>
      <w:r>
        <w:t xml:space="preserve">(46:1-2) The spiritual </w:t>
      </w:r>
      <w:r w:rsidRPr="007A55DA">
        <w:rPr>
          <w:b/>
          <w:color w:val="FF0000"/>
          <w:u w:val="single"/>
        </w:rPr>
        <w:t>weight</w:t>
      </w:r>
      <w:r>
        <w:t xml:space="preserve"> of idolatry is represented by the real </w:t>
      </w:r>
      <w:r w:rsidRPr="007A55DA">
        <w:rPr>
          <w:b/>
          <w:color w:val="FF0000"/>
          <w:u w:val="single"/>
        </w:rPr>
        <w:t>weight</w:t>
      </w:r>
      <w:r>
        <w:t xml:space="preserve"> of those idols on our </w:t>
      </w:r>
      <w:r w:rsidRPr="007A55DA">
        <w:rPr>
          <w:b/>
          <w:color w:val="FF0000"/>
          <w:u w:val="single"/>
        </w:rPr>
        <w:t>shoulders</w:t>
      </w:r>
      <w:r>
        <w:t>.</w:t>
      </w:r>
    </w:p>
    <w:p w:rsidR="005E1163" w:rsidRDefault="005E1163" w:rsidP="00BE58C5">
      <w:pPr>
        <w:numPr>
          <w:ilvl w:val="0"/>
          <w:numId w:val="6"/>
        </w:numPr>
      </w:pPr>
      <w:r>
        <w:t xml:space="preserve">(46:3-4) God’s willingness is not to be a spiritual </w:t>
      </w:r>
      <w:r w:rsidRPr="007A55DA">
        <w:rPr>
          <w:b/>
          <w:color w:val="FF0000"/>
          <w:u w:val="single"/>
        </w:rPr>
        <w:t>burden</w:t>
      </w:r>
      <w:r>
        <w:t xml:space="preserve"> upon us but to bear the </w:t>
      </w:r>
      <w:r w:rsidRPr="007A55DA">
        <w:rPr>
          <w:b/>
          <w:color w:val="FF0000"/>
          <w:u w:val="single"/>
        </w:rPr>
        <w:t>burden</w:t>
      </w:r>
      <w:r>
        <w:t xml:space="preserve"> Himself.</w:t>
      </w:r>
    </w:p>
    <w:p w:rsidR="005E1163" w:rsidRDefault="005E1163" w:rsidP="00BE58C5">
      <w:pPr>
        <w:numPr>
          <w:ilvl w:val="0"/>
          <w:numId w:val="6"/>
        </w:numPr>
      </w:pPr>
      <w:r>
        <w:t xml:space="preserve">(Mt. 23:1-4) Man’s </w:t>
      </w:r>
      <w:r w:rsidRPr="007A55DA">
        <w:rPr>
          <w:b/>
          <w:color w:val="FF0000"/>
          <w:u w:val="single"/>
        </w:rPr>
        <w:t>religion</w:t>
      </w:r>
      <w:r>
        <w:t xml:space="preserve"> has the same effect as </w:t>
      </w:r>
      <w:r w:rsidRPr="007A55DA">
        <w:rPr>
          <w:b/>
          <w:color w:val="FF0000"/>
          <w:u w:val="single"/>
        </w:rPr>
        <w:t>idolatry</w:t>
      </w:r>
      <w:r>
        <w:t>.</w:t>
      </w:r>
    </w:p>
    <w:p w:rsidR="005E1163" w:rsidRDefault="005E1163" w:rsidP="00BE58C5">
      <w:pPr>
        <w:numPr>
          <w:ilvl w:val="0"/>
          <w:numId w:val="6"/>
        </w:numPr>
      </w:pPr>
      <w:r>
        <w:t xml:space="preserve">(49:6) The work of God to be </w:t>
      </w:r>
      <w:r w:rsidRPr="007A55DA">
        <w:rPr>
          <w:b/>
          <w:color w:val="FF0000"/>
          <w:u w:val="single"/>
        </w:rPr>
        <w:t>fulfilled</w:t>
      </w:r>
      <w:r>
        <w:t xml:space="preserve"> through Israel will come through the </w:t>
      </w:r>
      <w:r w:rsidRPr="007A55DA">
        <w:rPr>
          <w:b/>
          <w:color w:val="FF0000"/>
          <w:u w:val="single"/>
        </w:rPr>
        <w:t>Messiah</w:t>
      </w:r>
      <w:r>
        <w:t>.</w:t>
      </w:r>
    </w:p>
    <w:p w:rsidR="005E1163" w:rsidRDefault="005E1163" w:rsidP="00BE58C5">
      <w:pPr>
        <w:numPr>
          <w:ilvl w:val="0"/>
          <w:numId w:val="6"/>
        </w:numPr>
      </w:pPr>
      <w:r>
        <w:t xml:space="preserve">(49:14-16) It is God’s faithfulness and remembrance of His own </w:t>
      </w:r>
      <w:r w:rsidRPr="007A55DA">
        <w:rPr>
          <w:b/>
          <w:color w:val="FF0000"/>
          <w:u w:val="single"/>
        </w:rPr>
        <w:t>Word</w:t>
      </w:r>
      <w:r>
        <w:t xml:space="preserve"> which reconciles.</w:t>
      </w:r>
    </w:p>
    <w:p w:rsidR="005E1163" w:rsidRDefault="005E1163" w:rsidP="005E1163">
      <w:pPr>
        <w:numPr>
          <w:ilvl w:val="0"/>
          <w:numId w:val="6"/>
        </w:numPr>
      </w:pPr>
      <w:r>
        <w:t xml:space="preserve">(49:22-26) </w:t>
      </w:r>
      <w:r w:rsidRPr="005E1163">
        <w:t>God’s repeated “</w:t>
      </w:r>
      <w:r w:rsidRPr="007A55DA">
        <w:rPr>
          <w:b/>
          <w:color w:val="FF0000"/>
          <w:u w:val="single"/>
        </w:rPr>
        <w:t>resurrection</w:t>
      </w:r>
      <w:r w:rsidRPr="005E1163">
        <w:t xml:space="preserve">” of Israel is a precursor as well as testimony to the </w:t>
      </w:r>
      <w:r w:rsidRPr="007A55DA">
        <w:rPr>
          <w:b/>
          <w:color w:val="FF0000"/>
          <w:u w:val="single"/>
        </w:rPr>
        <w:t>resurrection</w:t>
      </w:r>
      <w:r w:rsidRPr="005E1163">
        <w:t xml:space="preserve"> of Christ, and the power and work of the </w:t>
      </w:r>
      <w:r w:rsidRPr="007A55DA">
        <w:rPr>
          <w:b/>
          <w:color w:val="FF0000"/>
          <w:u w:val="single"/>
        </w:rPr>
        <w:t>resurrection</w:t>
      </w:r>
      <w:r w:rsidRPr="005E1163">
        <w:t xml:space="preserve"> in those who follow Him.</w:t>
      </w:r>
    </w:p>
    <w:p w:rsidR="005E1163" w:rsidRDefault="005E1163" w:rsidP="005E1163">
      <w:pPr>
        <w:numPr>
          <w:ilvl w:val="0"/>
          <w:numId w:val="6"/>
        </w:numPr>
      </w:pPr>
      <w:r>
        <w:t>(52:7-10) The “</w:t>
      </w:r>
      <w:r w:rsidRPr="007A55DA">
        <w:rPr>
          <w:b/>
          <w:color w:val="FF0000"/>
          <w:u w:val="single"/>
        </w:rPr>
        <w:t>resurrection</w:t>
      </w:r>
      <w:r>
        <w:t>” of Israel has the greater aim, “</w:t>
      </w:r>
      <w:r w:rsidRPr="007A55DA">
        <w:rPr>
          <w:i/>
        </w:rPr>
        <w:t>That all the ends of the earth may see the salvation of God</w:t>
      </w:r>
      <w:r>
        <w:t>”.</w:t>
      </w:r>
    </w:p>
    <w:p w:rsidR="005E1163" w:rsidRDefault="005E1163" w:rsidP="005E1163">
      <w:pPr>
        <w:numPr>
          <w:ilvl w:val="0"/>
          <w:numId w:val="6"/>
        </w:numPr>
      </w:pPr>
      <w:r>
        <w:t xml:space="preserve">(52:13-15) </w:t>
      </w:r>
      <w:r w:rsidRPr="005E1163">
        <w:t xml:space="preserve">The Messiah came through </w:t>
      </w:r>
      <w:r w:rsidRPr="007A55DA">
        <w:rPr>
          <w:b/>
          <w:color w:val="FF0000"/>
          <w:u w:val="single"/>
        </w:rPr>
        <w:t>Israel</w:t>
      </w:r>
      <w:r w:rsidRPr="005E1163">
        <w:t xml:space="preserve"> and initiated a work that is still to be completed through </w:t>
      </w:r>
      <w:r w:rsidRPr="007A55DA">
        <w:rPr>
          <w:b/>
          <w:color w:val="FF0000"/>
          <w:u w:val="single"/>
        </w:rPr>
        <w:t>Israel</w:t>
      </w:r>
      <w:r w:rsidRPr="005E1163">
        <w:t>.</w:t>
      </w:r>
    </w:p>
    <w:p w:rsidR="005E1163" w:rsidRDefault="005E1163" w:rsidP="005E1163">
      <w:pPr>
        <w:numPr>
          <w:ilvl w:val="0"/>
          <w:numId w:val="6"/>
        </w:numPr>
      </w:pPr>
      <w:r>
        <w:t xml:space="preserve">(54:9-10) When God’s people return to Him, what awaits them is </w:t>
      </w:r>
      <w:r w:rsidRPr="007A55DA">
        <w:rPr>
          <w:b/>
          <w:color w:val="FF0000"/>
          <w:u w:val="single"/>
        </w:rPr>
        <w:t>grace</w:t>
      </w:r>
      <w:r>
        <w:t xml:space="preserve">, </w:t>
      </w:r>
      <w:r w:rsidRPr="007A55DA">
        <w:rPr>
          <w:b/>
          <w:color w:val="FF0000"/>
          <w:u w:val="single"/>
        </w:rPr>
        <w:t>peace</w:t>
      </w:r>
      <w:r>
        <w:t xml:space="preserve"> and </w:t>
      </w:r>
      <w:r w:rsidRPr="007A55DA">
        <w:rPr>
          <w:b/>
          <w:color w:val="FF0000"/>
          <w:u w:val="single"/>
        </w:rPr>
        <w:t>compassion</w:t>
      </w:r>
      <w:r>
        <w:t>.</w:t>
      </w:r>
    </w:p>
    <w:p w:rsidR="005E1163" w:rsidRPr="00EA168E" w:rsidRDefault="005E1163" w:rsidP="005E1163"/>
    <w:sectPr w:rsidR="005E1163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9B5" w:rsidRDefault="009409B5">
      <w:pPr>
        <w:spacing w:after="0" w:line="240" w:lineRule="auto"/>
      </w:pPr>
      <w:r>
        <w:separator/>
      </w:r>
    </w:p>
  </w:endnote>
  <w:endnote w:type="continuationSeparator" w:id="0">
    <w:p w:rsidR="009409B5" w:rsidRDefault="00940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9B5" w:rsidRDefault="009409B5">
      <w:pPr>
        <w:spacing w:after="0" w:line="240" w:lineRule="auto"/>
      </w:pPr>
      <w:r>
        <w:separator/>
      </w:r>
    </w:p>
  </w:footnote>
  <w:footnote w:type="continuationSeparator" w:id="0">
    <w:p w:rsidR="009409B5" w:rsidRDefault="00940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F594B"/>
    <w:rsid w:val="00206EB3"/>
    <w:rsid w:val="002659B0"/>
    <w:rsid w:val="003D411B"/>
    <w:rsid w:val="00460DCA"/>
    <w:rsid w:val="005E1163"/>
    <w:rsid w:val="0067356A"/>
    <w:rsid w:val="006D2D8A"/>
    <w:rsid w:val="00712A62"/>
    <w:rsid w:val="00713FA9"/>
    <w:rsid w:val="007A55DA"/>
    <w:rsid w:val="007B7266"/>
    <w:rsid w:val="008A60E0"/>
    <w:rsid w:val="008C2795"/>
    <w:rsid w:val="008E6706"/>
    <w:rsid w:val="009409B5"/>
    <w:rsid w:val="0095773D"/>
    <w:rsid w:val="009A26E1"/>
    <w:rsid w:val="00A11E48"/>
    <w:rsid w:val="00A35264"/>
    <w:rsid w:val="00A40D50"/>
    <w:rsid w:val="00AE5D8F"/>
    <w:rsid w:val="00B00FD7"/>
    <w:rsid w:val="00B83196"/>
    <w:rsid w:val="00BA4782"/>
    <w:rsid w:val="00BE58C5"/>
    <w:rsid w:val="00C45F5E"/>
    <w:rsid w:val="00C84334"/>
    <w:rsid w:val="00D177B3"/>
    <w:rsid w:val="00DC4492"/>
    <w:rsid w:val="00E20D73"/>
    <w:rsid w:val="00E93483"/>
    <w:rsid w:val="00EA168E"/>
    <w:rsid w:val="00F91EE0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24993-B5AD-4BE9-B29F-A2C968FB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2016-12-11T00:35:00Z</dcterms:created>
  <dcterms:modified xsi:type="dcterms:W3CDTF">2016-12-11T00:35:00Z</dcterms:modified>
</cp:coreProperties>
</file>