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20" w:rsidRDefault="003B4D20" w:rsidP="003B4D20">
      <w:pPr>
        <w:pStyle w:val="Title"/>
      </w:pPr>
      <w:bookmarkStart w:id="0" w:name="_GoBack"/>
      <w:bookmarkEnd w:id="0"/>
      <w:r>
        <w:t xml:space="preserve">Ecclesiastes 3 </w:t>
      </w:r>
      <w:r w:rsidRPr="00C8486A">
        <w:t>•</w:t>
      </w:r>
      <w:r w:rsidRPr="00054F3F">
        <w:t xml:space="preserve"> Dealing with Life’s Conditions and Timing</w:t>
      </w:r>
    </w:p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(v.1) Ecclesiastes is not a discussion about </w:t>
      </w:r>
      <w:r w:rsidRPr="00054F3F">
        <w:rPr>
          <w:b/>
          <w:color w:val="FF0000"/>
          <w:u w:val="single"/>
        </w:rPr>
        <w:t>heaven</w:t>
      </w:r>
      <w:r>
        <w:t xml:space="preserve"> as much as it is about </w:t>
      </w:r>
      <w:r w:rsidRPr="00054F3F">
        <w:rPr>
          <w:b/>
          <w:color w:val="FF0000"/>
          <w:u w:val="single"/>
        </w:rPr>
        <w:t>earth</w:t>
      </w:r>
      <w:r>
        <w:t>.</w:t>
      </w:r>
    </w:p>
    <w:p w:rsidR="003B4D20" w:rsidRDefault="003B4D20" w:rsidP="003B4D20">
      <w:pPr>
        <w:ind w:left="360"/>
      </w:pPr>
    </w:p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(v.11) These times are not </w:t>
      </w:r>
      <w:r w:rsidRPr="00054F3F">
        <w:rPr>
          <w:b/>
          <w:color w:val="FF0000"/>
          <w:u w:val="single"/>
        </w:rPr>
        <w:t>random</w:t>
      </w:r>
      <w:r>
        <w:t xml:space="preserve">, but </w:t>
      </w:r>
      <w:r w:rsidRPr="00054F3F">
        <w:rPr>
          <w:b/>
          <w:color w:val="FF0000"/>
          <w:u w:val="single"/>
        </w:rPr>
        <w:t>appointed</w:t>
      </w:r>
      <w:r>
        <w:t xml:space="preserve"> by God.</w:t>
      </w:r>
    </w:p>
    <w:p w:rsidR="003B4D20" w:rsidRDefault="003B4D20" w:rsidP="003B4D20"/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(v.10-11) The inference is that God has not revealed </w:t>
      </w:r>
      <w:r w:rsidRPr="00F251EC">
        <w:rPr>
          <w:b/>
          <w:i/>
        </w:rPr>
        <w:t>everything</w:t>
      </w:r>
      <w:r>
        <w:t xml:space="preserve"> because we have to </w:t>
      </w:r>
      <w:r w:rsidRPr="00054F3F">
        <w:rPr>
          <w:b/>
          <w:color w:val="FF0000"/>
          <w:u w:val="single"/>
        </w:rPr>
        <w:t>live by faith</w:t>
      </w:r>
      <w:r>
        <w:t>.</w:t>
      </w:r>
    </w:p>
    <w:p w:rsidR="003B4D20" w:rsidRDefault="003B4D20" w:rsidP="003B4D20"/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(v.12-15) Seasons and times come and go, but the only unchangeable constant is </w:t>
      </w:r>
      <w:r w:rsidRPr="00054F3F">
        <w:rPr>
          <w:b/>
          <w:color w:val="FF0000"/>
          <w:u w:val="single"/>
        </w:rPr>
        <w:t>God’s will and ways</w:t>
      </w:r>
      <w:r>
        <w:t>.</w:t>
      </w:r>
    </w:p>
    <w:p w:rsidR="003B4D20" w:rsidRDefault="003B4D20" w:rsidP="003B4D20"/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(v.16-17) The time for addressing the unfairness of life will be decided when </w:t>
      </w:r>
      <w:r w:rsidRPr="00054F3F">
        <w:rPr>
          <w:b/>
          <w:color w:val="FF0000"/>
          <w:u w:val="single"/>
        </w:rPr>
        <w:t>God</w:t>
      </w:r>
      <w:r>
        <w:t xml:space="preserve"> deems appropriate, but probably not until </w:t>
      </w:r>
      <w:r w:rsidRPr="00054F3F">
        <w:rPr>
          <w:b/>
          <w:color w:val="FF0000"/>
          <w:u w:val="single"/>
        </w:rPr>
        <w:t>this life</w:t>
      </w:r>
      <w:r>
        <w:t xml:space="preserve"> is over.</w:t>
      </w:r>
    </w:p>
    <w:p w:rsidR="003B4D20" w:rsidRDefault="003B4D20" w:rsidP="003B4D20"/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(v.18-21) Life on earth is supposed to provide evidence to everyone that it </w:t>
      </w:r>
      <w:r w:rsidRPr="00054F3F">
        <w:rPr>
          <w:b/>
          <w:color w:val="FF0000"/>
          <w:u w:val="single"/>
        </w:rPr>
        <w:t>doesn’t stop</w:t>
      </w:r>
      <w:r>
        <w:t xml:space="preserve"> here.</w:t>
      </w:r>
    </w:p>
    <w:p w:rsidR="003B4D20" w:rsidRDefault="003B4D20" w:rsidP="003B4D20"/>
    <w:p w:rsidR="003B4D20" w:rsidRDefault="003B4D20" w:rsidP="003B4D20">
      <w:pPr>
        <w:numPr>
          <w:ilvl w:val="0"/>
          <w:numId w:val="1"/>
        </w:numPr>
        <w:spacing w:after="0" w:line="240" w:lineRule="auto"/>
      </w:pPr>
      <w:r>
        <w:t xml:space="preserve">(v.22) Given that we can’t know and must trust God for both the present and the future, our best course is to </w:t>
      </w:r>
      <w:r w:rsidRPr="00F660BA">
        <w:rPr>
          <w:b/>
          <w:color w:val="FF0000"/>
        </w:rPr>
        <w:t>devote</w:t>
      </w:r>
      <w:r>
        <w:t xml:space="preserve"> to Him all the </w:t>
      </w:r>
      <w:r w:rsidRPr="00F660BA">
        <w:rPr>
          <w:b/>
          <w:color w:val="FF0000"/>
          <w:u w:val="single"/>
        </w:rPr>
        <w:t>things</w:t>
      </w:r>
      <w:r>
        <w:t xml:space="preserve"> of this life.</w:t>
      </w:r>
    </w:p>
    <w:p w:rsidR="003B4D20" w:rsidRDefault="003B4D20" w:rsidP="003B4D20"/>
    <w:p w:rsidR="003B4D20" w:rsidRPr="003B4D20" w:rsidRDefault="003B4D20" w:rsidP="003B4D20">
      <w:pPr>
        <w:jc w:val="both"/>
        <w:rPr>
          <w:i/>
        </w:rPr>
      </w:pPr>
      <w:r w:rsidRPr="00812F84">
        <w:rPr>
          <w:i/>
          <w:lang w:val="en"/>
        </w:rPr>
        <w:t>Therefore Jesus answered and was saying to them, “Truly, truly, I say to you, the Son can do nothing of Himself, unless it is something He sees the Father doing; for whatever the Father does, these things the Son also does in like manner.</w:t>
      </w:r>
      <w:r>
        <w:rPr>
          <w:i/>
        </w:rPr>
        <w:t xml:space="preserve"> </w:t>
      </w:r>
      <w:r w:rsidRPr="003B4D20">
        <w:t>(</w:t>
      </w:r>
      <w:r>
        <w:t>John 5:19)</w:t>
      </w:r>
    </w:p>
    <w:p w:rsidR="003B4D20" w:rsidRPr="003B4D20" w:rsidRDefault="003B4D20" w:rsidP="003B4D20">
      <w:pPr>
        <w:jc w:val="both"/>
        <w:rPr>
          <w:i/>
        </w:rPr>
      </w:pPr>
      <w:r w:rsidRPr="00812F84">
        <w:rPr>
          <w:i/>
          <w:lang w:val="en"/>
        </w:rPr>
        <w:t>“I can do nothing on My own initiative. As I hear, I judge; and My judgment is just, because I do not seek My own will, but the will of Him who sent Me.</w:t>
      </w:r>
      <w:r>
        <w:rPr>
          <w:i/>
        </w:rPr>
        <w:t xml:space="preserve"> </w:t>
      </w:r>
      <w:r w:rsidRPr="003B4D20">
        <w:t>(</w:t>
      </w:r>
      <w:r>
        <w:t>John 5:30)</w:t>
      </w:r>
    </w:p>
    <w:p w:rsidR="00460DCA" w:rsidRDefault="00460DCA"/>
    <w:sectPr w:rsidR="00460DCA" w:rsidSect="003B4D20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91" w:rsidRDefault="008B0891">
      <w:pPr>
        <w:spacing w:after="0" w:line="240" w:lineRule="auto"/>
      </w:pPr>
      <w:r>
        <w:separator/>
      </w:r>
    </w:p>
  </w:endnote>
  <w:endnote w:type="continuationSeparator" w:id="0">
    <w:p w:rsidR="008B0891" w:rsidRDefault="008B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91" w:rsidRDefault="008B0891">
      <w:pPr>
        <w:spacing w:after="0" w:line="240" w:lineRule="auto"/>
      </w:pPr>
      <w:r>
        <w:separator/>
      </w:r>
    </w:p>
  </w:footnote>
  <w:footnote w:type="continuationSeparator" w:id="0">
    <w:p w:rsidR="008B0891" w:rsidRDefault="008B0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60F74"/>
    <w:multiLevelType w:val="hybridMultilevel"/>
    <w:tmpl w:val="1C60D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3B4D20"/>
    <w:rsid w:val="00460DCA"/>
    <w:rsid w:val="00797DCC"/>
    <w:rsid w:val="008B0891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22E94-EA07-4414-B122-D4283369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B4D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B4D2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4"/>
      <w:szCs w:val="52"/>
    </w:rPr>
  </w:style>
  <w:style w:type="character" w:customStyle="1" w:styleId="TitleChar">
    <w:name w:val="Title Char"/>
    <w:link w:val="Title"/>
    <w:uiPriority w:val="10"/>
    <w:rsid w:val="003B4D20"/>
    <w:rPr>
      <w:rFonts w:ascii="Cambria" w:eastAsia="Times New Roman" w:hAnsi="Cambria"/>
      <w:color w:val="17365D"/>
      <w:spacing w:val="5"/>
      <w:kern w:val="28"/>
      <w:sz w:val="24"/>
      <w:szCs w:val="52"/>
    </w:rPr>
  </w:style>
  <w:style w:type="character" w:customStyle="1" w:styleId="Heading1Char">
    <w:name w:val="Heading 1 Char"/>
    <w:link w:val="Heading1"/>
    <w:rsid w:val="003B4D2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2016-12-11T00:43:00Z</dcterms:created>
  <dcterms:modified xsi:type="dcterms:W3CDTF">2016-12-11T00:43:00Z</dcterms:modified>
</cp:coreProperties>
</file>