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4F6F2A" w:rsidP="00EA168E">
      <w:pPr>
        <w:pStyle w:val="Title"/>
      </w:pPr>
      <w:bookmarkStart w:id="0" w:name="_GoBack"/>
      <w:bookmarkEnd w:id="0"/>
      <w:r>
        <w:t>Psalm 107 • His Lovingkindness</w:t>
      </w:r>
    </w:p>
    <w:p w:rsidR="00EA168E" w:rsidRDefault="004F6F2A" w:rsidP="004F6F2A">
      <w:pPr>
        <w:numPr>
          <w:ilvl w:val="0"/>
          <w:numId w:val="6"/>
        </w:numPr>
      </w:pPr>
      <w:r>
        <w:t xml:space="preserve">(v.1-3) </w:t>
      </w:r>
      <w:r w:rsidR="00D964B2">
        <w:t xml:space="preserve">The </w:t>
      </w:r>
      <w:r w:rsidR="00D964B2" w:rsidRPr="00D964B2">
        <w:rPr>
          <w:b/>
          <w:color w:val="FF0000"/>
          <w:u w:val="single"/>
        </w:rPr>
        <w:t>redeemed</w:t>
      </w:r>
      <w:r w:rsidR="00D964B2">
        <w:t xml:space="preserve"> are those that He has never given up on and who have responded </w:t>
      </w:r>
      <w:r w:rsidR="00D964B2" w:rsidRPr="00D964B2">
        <w:rPr>
          <w:b/>
          <w:color w:val="FF0000"/>
          <w:u w:val="single"/>
        </w:rPr>
        <w:t>spiritually</w:t>
      </w:r>
      <w:r w:rsidR="00D964B2">
        <w:t xml:space="preserve"> to His gathering them back. It the very picture of the meaning of God’s </w:t>
      </w:r>
      <w:r w:rsidR="00D964B2" w:rsidRPr="00D964B2">
        <w:rPr>
          <w:b/>
          <w:color w:val="FF0000"/>
          <w:u w:val="single"/>
        </w:rPr>
        <w:t>lovingkindness</w:t>
      </w:r>
      <w:r w:rsidR="00D964B2">
        <w:t>.</w:t>
      </w:r>
    </w:p>
    <w:p w:rsidR="00D964B2" w:rsidRDefault="00D964B2" w:rsidP="00D964B2">
      <w:pPr>
        <w:ind w:left="720"/>
      </w:pPr>
    </w:p>
    <w:p w:rsidR="00D964B2" w:rsidRDefault="00D964B2" w:rsidP="004F6F2A">
      <w:pPr>
        <w:numPr>
          <w:ilvl w:val="0"/>
          <w:numId w:val="6"/>
        </w:numPr>
      </w:pPr>
      <w:r>
        <w:t xml:space="preserve">(v.4-9) God’s lovingkindness endures to satisfy our </w:t>
      </w:r>
      <w:r w:rsidRPr="00D964B2">
        <w:rPr>
          <w:b/>
          <w:color w:val="FF0000"/>
          <w:u w:val="single"/>
        </w:rPr>
        <w:t>soul</w:t>
      </w:r>
      <w:r>
        <w:t>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(v.10-16) God’s lovingkindness endures to set our </w:t>
      </w:r>
      <w:r w:rsidRPr="00D964B2">
        <w:rPr>
          <w:b/>
          <w:color w:val="FF0000"/>
          <w:u w:val="single"/>
        </w:rPr>
        <w:t>soul</w:t>
      </w:r>
      <w:r>
        <w:t xml:space="preserve"> free.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(v.17-22) God’s lovingkindness endures to heal our </w:t>
      </w:r>
      <w:r w:rsidRPr="00D964B2">
        <w:rPr>
          <w:b/>
          <w:color w:val="FF0000"/>
          <w:u w:val="single"/>
        </w:rPr>
        <w:t>soul</w:t>
      </w:r>
      <w:r>
        <w:t>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(v.23-32) God’s lovingkindness endures to put our </w:t>
      </w:r>
      <w:r w:rsidRPr="00D964B2">
        <w:rPr>
          <w:b/>
          <w:color w:val="FF0000"/>
          <w:u w:val="single"/>
        </w:rPr>
        <w:t>soul</w:t>
      </w:r>
      <w:r>
        <w:t xml:space="preserve"> at peace.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(v.33-38) For sinners God works to give them an opportunity to see the need to </w:t>
      </w:r>
      <w:r w:rsidRPr="00D964B2">
        <w:rPr>
          <w:b/>
          <w:color w:val="FF0000"/>
          <w:u w:val="single"/>
        </w:rPr>
        <w:t>return</w:t>
      </w:r>
      <w:r>
        <w:t xml:space="preserve"> to Him; for those acknowledging their need for Him He supplies every spiritual </w:t>
      </w:r>
      <w:r w:rsidRPr="00D964B2">
        <w:rPr>
          <w:b/>
          <w:color w:val="FF0000"/>
          <w:u w:val="single"/>
        </w:rPr>
        <w:t>resource</w:t>
      </w:r>
      <w:r>
        <w:t xml:space="preserve"> in abundance.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(v.39-43) The right response to God’s lovingkindness is not just </w:t>
      </w:r>
      <w:r w:rsidRPr="00D964B2">
        <w:rPr>
          <w:b/>
          <w:color w:val="FF0000"/>
          <w:u w:val="single"/>
        </w:rPr>
        <w:t>acknowledging</w:t>
      </w:r>
      <w:r>
        <w:t xml:space="preserve"> Him, but being </w:t>
      </w:r>
      <w:r w:rsidRPr="00D964B2">
        <w:rPr>
          <w:b/>
          <w:color w:val="FF0000"/>
          <w:u w:val="single"/>
        </w:rPr>
        <w:t>obedient</w:t>
      </w:r>
      <w:r>
        <w:t xml:space="preserve"> to Him.</w:t>
      </w:r>
    </w:p>
    <w:p w:rsidR="00D964B2" w:rsidRPr="00EA168E" w:rsidRDefault="00D964B2" w:rsidP="00D964B2"/>
    <w:sectPr w:rsidR="00D964B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E5" w:rsidRDefault="00386EE5">
      <w:pPr>
        <w:spacing w:after="0" w:line="240" w:lineRule="auto"/>
      </w:pPr>
      <w:r>
        <w:separator/>
      </w:r>
    </w:p>
  </w:endnote>
  <w:endnote w:type="continuationSeparator" w:id="0">
    <w:p w:rsidR="00386EE5" w:rsidRDefault="0038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E5" w:rsidRDefault="00386EE5">
      <w:pPr>
        <w:spacing w:after="0" w:line="240" w:lineRule="auto"/>
      </w:pPr>
      <w:r>
        <w:separator/>
      </w:r>
    </w:p>
  </w:footnote>
  <w:footnote w:type="continuationSeparator" w:id="0">
    <w:p w:rsidR="00386EE5" w:rsidRDefault="0038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F518F"/>
    <w:multiLevelType w:val="hybridMultilevel"/>
    <w:tmpl w:val="3A80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86EE5"/>
    <w:rsid w:val="003D411B"/>
    <w:rsid w:val="00460DCA"/>
    <w:rsid w:val="004F6F2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84094"/>
    <w:rsid w:val="009A26E1"/>
    <w:rsid w:val="00A11E48"/>
    <w:rsid w:val="00A40D50"/>
    <w:rsid w:val="00AE5D8F"/>
    <w:rsid w:val="00B83196"/>
    <w:rsid w:val="00BA4782"/>
    <w:rsid w:val="00C45F5E"/>
    <w:rsid w:val="00C84334"/>
    <w:rsid w:val="00D964B2"/>
    <w:rsid w:val="00DA56D6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070B-C093-4A02-8D83-04F89F36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3</cp:revision>
  <dcterms:created xsi:type="dcterms:W3CDTF">2016-12-11T01:14:00Z</dcterms:created>
  <dcterms:modified xsi:type="dcterms:W3CDTF">2016-12-11T01:14:00Z</dcterms:modified>
</cp:coreProperties>
</file>