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254948">
        <w:t>34</w:t>
      </w:r>
      <w:r w:rsidR="00C508FE">
        <w:t xml:space="preserve"> •</w:t>
      </w:r>
      <w:r w:rsidR="00410196">
        <w:t xml:space="preserve"> </w:t>
      </w:r>
      <w:r w:rsidR="00254948">
        <w:t>How to Fear the Lord</w:t>
      </w:r>
    </w:p>
    <w:tbl>
      <w:tblPr>
        <w:tblW w:w="11030" w:type="dxa"/>
        <w:tblLayout w:type="fixed"/>
        <w:tblLook w:val="00BF" w:firstRow="1" w:lastRow="0" w:firstColumn="1" w:lastColumn="0" w:noHBand="0" w:noVBand="0"/>
      </w:tblPr>
      <w:tblGrid>
        <w:gridCol w:w="3600"/>
        <w:gridCol w:w="7430"/>
      </w:tblGrid>
      <w:tr w:rsidR="00532F4D" w:rsidTr="00864B82">
        <w:tc>
          <w:tcPr>
            <w:tcW w:w="11030" w:type="dxa"/>
            <w:gridSpan w:val="2"/>
          </w:tcPr>
          <w:p w:rsidR="00794B2D" w:rsidRDefault="00D65FDE" w:rsidP="00D65FDE">
            <w:pPr>
              <w:pStyle w:val="Read"/>
            </w:pPr>
            <w:r>
              <w:t>Introduction</w:t>
            </w:r>
          </w:p>
          <w:p w:rsidR="00D65FDE" w:rsidRPr="00864B82" w:rsidRDefault="00837275" w:rsidP="00864B82">
            <w:pPr>
              <w:jc w:val="both"/>
              <w:rPr>
                <w:i/>
              </w:rPr>
            </w:pPr>
            <w:r w:rsidRPr="00864B82">
              <w:rPr>
                <w:i/>
              </w:rPr>
              <w:t>In the NASB, the phrases “fear the Lord” and “fear God” appear at least 82 times. There are other variants, to be sure. The meaning of “fear” in this biblical context ironically comes down to the fact that the answer to man’s fears for this life is fear of God—responding to Him out of reverence and respect to serve Him only. “You shall fear only the Lord your God; and you shall worship Him and swear by His name.” (Deuteronomy 6:13) It’</w:t>
            </w:r>
            <w:r w:rsidR="00F34C18" w:rsidRPr="00864B82">
              <w:rPr>
                <w:i/>
              </w:rPr>
              <w:t>s the simultaneous act</w:t>
            </w:r>
            <w:r w:rsidRPr="00864B82">
              <w:rPr>
                <w:i/>
              </w:rPr>
              <w:t xml:space="preserve"> of living a life committed to </w:t>
            </w:r>
            <w:r w:rsidR="00F34C18" w:rsidRPr="00864B82">
              <w:rPr>
                <w:i/>
              </w:rPr>
              <w:t xml:space="preserve">what we worship. </w:t>
            </w:r>
            <w:r w:rsidRPr="00864B82">
              <w:rPr>
                <w:i/>
              </w:rPr>
              <w:t>In this Psalm David provides insight into how his own fear of the Lord works and how we can tell if it’s sufficiently present in our own walk and behavior.</w:t>
            </w:r>
          </w:p>
        </w:tc>
      </w:tr>
      <w:tr w:rsidR="00AD2DAC" w:rsidTr="00864B82">
        <w:tc>
          <w:tcPr>
            <w:tcW w:w="3600" w:type="dxa"/>
            <w:shd w:val="clear" w:color="auto" w:fill="auto"/>
          </w:tcPr>
          <w:p w:rsidR="00AD2DAC" w:rsidRDefault="00AD2DAC"/>
        </w:tc>
        <w:tc>
          <w:tcPr>
            <w:tcW w:w="7430" w:type="dxa"/>
          </w:tcPr>
          <w:p w:rsidR="00AD2DAC" w:rsidRDefault="00AD2DAC"/>
        </w:tc>
      </w:tr>
      <w:tr w:rsidR="00AA3E77" w:rsidTr="00864B82">
        <w:tc>
          <w:tcPr>
            <w:tcW w:w="3600" w:type="dxa"/>
            <w:shd w:val="clear" w:color="auto" w:fill="E6E6E6"/>
          </w:tcPr>
          <w:p w:rsidR="00152A6D" w:rsidRPr="00864B82" w:rsidRDefault="00152A6D" w:rsidP="00864B82">
            <w:pPr>
              <w:pStyle w:val="Scripture"/>
              <w:ind w:left="144" w:hanging="144"/>
              <w:jc w:val="left"/>
            </w:pPr>
            <w:r w:rsidRPr="00864B82">
              <w:rPr>
                <w:vertAlign w:val="superscript"/>
              </w:rPr>
              <w:t>1</w:t>
            </w:r>
            <w:r w:rsidRPr="00864B82">
              <w:t xml:space="preserve">I will bless the </w:t>
            </w:r>
            <w:r w:rsidRPr="00864B82">
              <w:rPr>
                <w:smallCaps/>
              </w:rPr>
              <w:t>Lord</w:t>
            </w:r>
            <w:r w:rsidRPr="00864B82">
              <w:t xml:space="preserve"> at all times;</w:t>
            </w:r>
          </w:p>
          <w:p w:rsidR="00152A6D" w:rsidRPr="00864B82" w:rsidRDefault="00152A6D" w:rsidP="00864B82">
            <w:pPr>
              <w:pStyle w:val="Scripture"/>
              <w:ind w:left="144" w:hanging="144"/>
              <w:jc w:val="left"/>
            </w:pPr>
            <w:r w:rsidRPr="00864B82">
              <w:t>His praise shall continually be in my mouth.</w:t>
            </w:r>
          </w:p>
          <w:p w:rsidR="00152A6D" w:rsidRPr="00864B82" w:rsidRDefault="00152A6D" w:rsidP="00864B82">
            <w:pPr>
              <w:pStyle w:val="Scripture"/>
              <w:ind w:left="144" w:hanging="144"/>
              <w:jc w:val="left"/>
            </w:pPr>
            <w:r w:rsidRPr="00864B82">
              <w:rPr>
                <w:vertAlign w:val="superscript"/>
              </w:rPr>
              <w:t>2</w:t>
            </w:r>
            <w:r w:rsidRPr="00864B82">
              <w:t xml:space="preserve">My soul will make its boast in the </w:t>
            </w:r>
            <w:r w:rsidRPr="00864B82">
              <w:rPr>
                <w:smallCaps/>
              </w:rPr>
              <w:t>Lord</w:t>
            </w:r>
            <w:r w:rsidRPr="00864B82">
              <w:t>;</w:t>
            </w:r>
          </w:p>
          <w:p w:rsidR="00152A6D" w:rsidRPr="00864B82" w:rsidRDefault="00152A6D" w:rsidP="00864B82">
            <w:pPr>
              <w:pStyle w:val="Scripture"/>
              <w:ind w:left="144" w:hanging="144"/>
              <w:jc w:val="left"/>
            </w:pPr>
            <w:r w:rsidRPr="00864B82">
              <w:t>The humble will hear it and rejoice.</w:t>
            </w:r>
          </w:p>
          <w:p w:rsidR="00152A6D" w:rsidRPr="00864B82" w:rsidRDefault="00152A6D" w:rsidP="00864B82">
            <w:pPr>
              <w:pStyle w:val="Scripture"/>
              <w:ind w:left="144" w:hanging="144"/>
              <w:jc w:val="left"/>
            </w:pPr>
            <w:r w:rsidRPr="00864B82">
              <w:rPr>
                <w:vertAlign w:val="superscript"/>
              </w:rPr>
              <w:t>3</w:t>
            </w:r>
            <w:r w:rsidRPr="00864B82">
              <w:t xml:space="preserve">O magnify the </w:t>
            </w:r>
            <w:r w:rsidRPr="00864B82">
              <w:rPr>
                <w:smallCaps/>
              </w:rPr>
              <w:t>Lord</w:t>
            </w:r>
            <w:r w:rsidRPr="00864B82">
              <w:t xml:space="preserve"> with me,</w:t>
            </w:r>
          </w:p>
          <w:p w:rsidR="00AA3E77" w:rsidRPr="00864B82" w:rsidRDefault="00152A6D" w:rsidP="00864B82">
            <w:pPr>
              <w:pStyle w:val="Scripture"/>
              <w:ind w:left="144" w:hanging="144"/>
              <w:jc w:val="left"/>
            </w:pPr>
            <w:r w:rsidRPr="00864B82">
              <w:t>And let us exalt His name together.</w:t>
            </w:r>
          </w:p>
        </w:tc>
        <w:tc>
          <w:tcPr>
            <w:tcW w:w="7430" w:type="dxa"/>
          </w:tcPr>
          <w:p w:rsidR="008377AB" w:rsidRDefault="002D209C" w:rsidP="002D209C">
            <w:pPr>
              <w:pStyle w:val="Read"/>
            </w:pPr>
            <w:r>
              <w:t>[Read v.1-3]</w:t>
            </w:r>
          </w:p>
          <w:p w:rsidR="002D209C" w:rsidRDefault="002D209C" w:rsidP="00524271"/>
          <w:p w:rsidR="002D209C" w:rsidRDefault="00EC38DC" w:rsidP="002C4C16">
            <w:pPr>
              <w:pStyle w:val="Question"/>
            </w:pPr>
            <w:r>
              <w:t>Q: Based on these verses, what would you say the fear of the Lord begins with?</w:t>
            </w:r>
          </w:p>
          <w:p w:rsidR="00EC38DC" w:rsidRDefault="00EC38DC" w:rsidP="002C4C16">
            <w:pPr>
              <w:pStyle w:val="Answer"/>
            </w:pPr>
            <w:r>
              <w:t>A: Praise; giving Him the credit.</w:t>
            </w:r>
          </w:p>
          <w:p w:rsidR="00EC38DC" w:rsidRDefault="00EC38DC" w:rsidP="00524271"/>
          <w:p w:rsidR="002C4C16" w:rsidRDefault="00EC38DC" w:rsidP="002C4C16">
            <w:pPr>
              <w:pStyle w:val="Question"/>
            </w:pPr>
            <w:r>
              <w:t>Q: Yes, but examine the activities David describes. Is this one-time or occasional praise?</w:t>
            </w:r>
          </w:p>
          <w:p w:rsidR="00EC38DC" w:rsidRDefault="00EC38DC" w:rsidP="002C4C16">
            <w:pPr>
              <w:pStyle w:val="Answer"/>
            </w:pPr>
            <w:r>
              <w:t xml:space="preserve">A: </w:t>
            </w:r>
            <w:r w:rsidRPr="00864B82">
              <w:rPr>
                <w:i/>
              </w:rPr>
              <w:t>”...at all times...”</w:t>
            </w:r>
            <w:r>
              <w:t xml:space="preserve"> and </w:t>
            </w:r>
            <w:r w:rsidRPr="00864B82">
              <w:rPr>
                <w:i/>
              </w:rPr>
              <w:t>“...continually...”</w:t>
            </w:r>
            <w:r>
              <w:t xml:space="preserve"> sort of jump out at you. Notice that it’s not just with the mouth but from the soul, something that is not only sincere but constantly with us—something we might term “a continual attitude of praise”.</w:t>
            </w:r>
          </w:p>
          <w:p w:rsidR="00EC38DC" w:rsidRDefault="00EC38DC" w:rsidP="00524271"/>
          <w:p w:rsidR="002C4C16" w:rsidRDefault="00EC38DC" w:rsidP="002C4C16">
            <w:pPr>
              <w:pStyle w:val="Question"/>
            </w:pPr>
            <w:r>
              <w:t>Q: Is this a solo or exclusively private activity?</w:t>
            </w:r>
          </w:p>
          <w:p w:rsidR="00EC38DC" w:rsidRDefault="00EC38DC" w:rsidP="002C4C16">
            <w:pPr>
              <w:pStyle w:val="Answer"/>
            </w:pPr>
            <w:r>
              <w:t>A: In v.3 David’s praise in infectious, spreading to everyone around him.</w:t>
            </w:r>
            <w:r w:rsidR="002C4C16">
              <w:t xml:space="preserve"> His praise is not just visible but promoting participation.</w:t>
            </w:r>
          </w:p>
          <w:p w:rsidR="002C4C16" w:rsidRDefault="002C4C16" w:rsidP="00524271"/>
          <w:p w:rsidR="002C4C16" w:rsidRDefault="002C4C16" w:rsidP="002C4C16">
            <w:pPr>
              <w:pStyle w:val="Application"/>
            </w:pPr>
            <w:r w:rsidRPr="00864B82">
              <w:rPr>
                <w:b/>
                <w:u w:val="single"/>
              </w:rPr>
              <w:t>Application</w:t>
            </w:r>
            <w:r>
              <w:t>: Can you give something due respect—even exalted respect—without lauding it for its superior qualities? Would you characterize your praise of God to be indwelling and always active, or just something that comes up once a week during church service? Do you see that praise is the most visible sign of our respect and fear for the One True God?</w:t>
            </w:r>
          </w:p>
          <w:p w:rsidR="00ED150C" w:rsidRPr="00264BD3" w:rsidRDefault="00ED150C" w:rsidP="002C4C16">
            <w:pPr>
              <w:pStyle w:val="Application"/>
            </w:pPr>
          </w:p>
        </w:tc>
      </w:tr>
      <w:tr w:rsidR="008377AB" w:rsidTr="00864B82">
        <w:tc>
          <w:tcPr>
            <w:tcW w:w="3600" w:type="dxa"/>
            <w:shd w:val="clear" w:color="auto" w:fill="E6E6E6"/>
          </w:tcPr>
          <w:p w:rsidR="00152A6D" w:rsidRPr="00864B82" w:rsidRDefault="00152A6D" w:rsidP="00864B82">
            <w:pPr>
              <w:pStyle w:val="Scripture"/>
              <w:ind w:left="144" w:hanging="144"/>
              <w:jc w:val="left"/>
            </w:pPr>
            <w:r w:rsidRPr="00864B82">
              <w:rPr>
                <w:vertAlign w:val="superscript"/>
              </w:rPr>
              <w:t>4</w:t>
            </w:r>
            <w:r w:rsidRPr="00864B82">
              <w:t xml:space="preserve">I sought the </w:t>
            </w:r>
            <w:r w:rsidRPr="00864B82">
              <w:rPr>
                <w:smallCaps/>
              </w:rPr>
              <w:t>Lord</w:t>
            </w:r>
            <w:r w:rsidRPr="00864B82">
              <w:t>, and He answered me,</w:t>
            </w:r>
          </w:p>
          <w:p w:rsidR="00152A6D" w:rsidRPr="00864B82" w:rsidRDefault="00152A6D" w:rsidP="00864B82">
            <w:pPr>
              <w:pStyle w:val="Scripture"/>
              <w:ind w:left="144" w:hanging="144"/>
              <w:jc w:val="left"/>
            </w:pPr>
            <w:r w:rsidRPr="00864B82">
              <w:t>And delivered me from all my fears.</w:t>
            </w:r>
          </w:p>
          <w:p w:rsidR="00152A6D" w:rsidRPr="00864B82" w:rsidRDefault="00152A6D" w:rsidP="00864B82">
            <w:pPr>
              <w:pStyle w:val="Scripture"/>
              <w:ind w:left="144" w:hanging="144"/>
              <w:jc w:val="left"/>
            </w:pPr>
            <w:r w:rsidRPr="00864B82">
              <w:rPr>
                <w:vertAlign w:val="superscript"/>
              </w:rPr>
              <w:t>5</w:t>
            </w:r>
            <w:r w:rsidRPr="00864B82">
              <w:t>They looked to Him and were radiant,</w:t>
            </w:r>
          </w:p>
          <w:p w:rsidR="00152A6D" w:rsidRPr="00864B82" w:rsidRDefault="00152A6D" w:rsidP="00864B82">
            <w:pPr>
              <w:pStyle w:val="Scripture"/>
              <w:ind w:left="144" w:hanging="144"/>
              <w:jc w:val="left"/>
            </w:pPr>
            <w:r w:rsidRPr="00864B82">
              <w:t>And their faces will never be ashamed.</w:t>
            </w:r>
          </w:p>
          <w:p w:rsidR="00152A6D" w:rsidRPr="00864B82" w:rsidRDefault="00632B99" w:rsidP="00864B82">
            <w:pPr>
              <w:pStyle w:val="Scripture"/>
              <w:ind w:left="144" w:hanging="144"/>
              <w:jc w:val="left"/>
            </w:pPr>
            <w:r w:rsidRPr="00864B82">
              <w:rPr>
                <w:vertAlign w:val="superscript"/>
              </w:rPr>
              <w:t>6</w:t>
            </w:r>
            <w:r w:rsidRPr="00864B82">
              <w:t xml:space="preserve">This </w:t>
            </w:r>
            <w:r w:rsidR="00152A6D" w:rsidRPr="00864B82">
              <w:t xml:space="preserve">poor man cried, and the </w:t>
            </w:r>
            <w:r w:rsidR="00152A6D" w:rsidRPr="00864B82">
              <w:rPr>
                <w:smallCaps/>
              </w:rPr>
              <w:t>Lord</w:t>
            </w:r>
            <w:r w:rsidR="00152A6D" w:rsidRPr="00864B82">
              <w:t xml:space="preserve"> heard him</w:t>
            </w:r>
          </w:p>
          <w:p w:rsidR="00152A6D" w:rsidRPr="00864B82" w:rsidRDefault="00152A6D" w:rsidP="00864B82">
            <w:pPr>
              <w:pStyle w:val="Scripture"/>
              <w:ind w:left="144" w:hanging="144"/>
              <w:jc w:val="left"/>
            </w:pPr>
            <w:r w:rsidRPr="00864B82">
              <w:t>And saved him out of all his troubles.</w:t>
            </w:r>
          </w:p>
          <w:p w:rsidR="00152A6D" w:rsidRPr="00864B82" w:rsidRDefault="00152A6D" w:rsidP="00864B82">
            <w:pPr>
              <w:pStyle w:val="Scripture"/>
              <w:ind w:left="144" w:hanging="144"/>
              <w:jc w:val="left"/>
            </w:pPr>
            <w:r w:rsidRPr="00864B82">
              <w:rPr>
                <w:vertAlign w:val="superscript"/>
              </w:rPr>
              <w:t>7</w:t>
            </w:r>
            <w:r w:rsidRPr="00864B82">
              <w:t xml:space="preserve">The angel of the </w:t>
            </w:r>
            <w:r w:rsidRPr="00864B82">
              <w:rPr>
                <w:smallCaps/>
              </w:rPr>
              <w:t>Lord</w:t>
            </w:r>
            <w:r w:rsidRPr="00864B82">
              <w:t xml:space="preserve"> encamps around those who fear Him,</w:t>
            </w:r>
          </w:p>
          <w:p w:rsidR="008377AB" w:rsidRPr="00864B82" w:rsidRDefault="00152A6D" w:rsidP="00864B82">
            <w:pPr>
              <w:pStyle w:val="Scripture"/>
              <w:ind w:left="144" w:hanging="144"/>
              <w:jc w:val="left"/>
            </w:pPr>
            <w:r w:rsidRPr="00864B82">
              <w:t>And rescues them.</w:t>
            </w:r>
          </w:p>
        </w:tc>
        <w:tc>
          <w:tcPr>
            <w:tcW w:w="7430" w:type="dxa"/>
          </w:tcPr>
          <w:p w:rsidR="008377AB" w:rsidRDefault="002D209C" w:rsidP="002D209C">
            <w:pPr>
              <w:pStyle w:val="Read"/>
            </w:pPr>
            <w:r>
              <w:t>[Read v.4-</w:t>
            </w:r>
            <w:r w:rsidR="00152A6D">
              <w:t>7</w:t>
            </w:r>
            <w:r>
              <w:t>]</w:t>
            </w:r>
          </w:p>
          <w:p w:rsidR="002D209C" w:rsidRDefault="002D209C" w:rsidP="00524271"/>
          <w:p w:rsidR="00FE00B2" w:rsidRDefault="00FE00B2" w:rsidP="00FE00B2">
            <w:pPr>
              <w:pStyle w:val="Question"/>
            </w:pPr>
            <w:r>
              <w:t>Q: What do each of these characterizations have in common? Of what do they collectively speak?</w:t>
            </w:r>
          </w:p>
          <w:p w:rsidR="002D209C" w:rsidRDefault="00FE00B2" w:rsidP="00FE00B2">
            <w:pPr>
              <w:pStyle w:val="Answer"/>
            </w:pPr>
            <w:r>
              <w:t>A: We should know from both our own personal experience and from the testimony of others that we are always in the center of His protection.</w:t>
            </w:r>
          </w:p>
          <w:p w:rsidR="00FE00B2" w:rsidRDefault="00FE00B2" w:rsidP="00524271"/>
          <w:p w:rsidR="00FE00B2" w:rsidRDefault="00FE00B2" w:rsidP="00FE00B2">
            <w:pPr>
              <w:pStyle w:val="Application"/>
            </w:pPr>
            <w:r w:rsidRPr="00864B82">
              <w:rPr>
                <w:b/>
                <w:u w:val="single"/>
              </w:rPr>
              <w:t>Application</w:t>
            </w:r>
            <w:r>
              <w:t>: How can you not respect and revere He Who answers, delivers, hears, saves, and rescues us? Shouldn’t that give a healthy boost to our godly fear of Him?</w:t>
            </w:r>
          </w:p>
        </w:tc>
      </w:tr>
    </w:tbl>
    <w:p w:rsidR="00F17267" w:rsidRDefault="00F17267">
      <w:r>
        <w:br w:type="page"/>
      </w:r>
    </w:p>
    <w:tbl>
      <w:tblPr>
        <w:tblW w:w="11030" w:type="dxa"/>
        <w:tblLayout w:type="fixed"/>
        <w:tblLook w:val="00BF" w:firstRow="1" w:lastRow="0" w:firstColumn="1" w:lastColumn="0" w:noHBand="0" w:noVBand="0"/>
      </w:tblPr>
      <w:tblGrid>
        <w:gridCol w:w="3600"/>
        <w:gridCol w:w="7430"/>
      </w:tblGrid>
      <w:tr w:rsidR="00AA3E77" w:rsidTr="00864B82">
        <w:tc>
          <w:tcPr>
            <w:tcW w:w="3600" w:type="dxa"/>
            <w:shd w:val="clear" w:color="auto" w:fill="E6E6E6"/>
          </w:tcPr>
          <w:p w:rsidR="00632B99" w:rsidRPr="00864B82" w:rsidRDefault="00632B99" w:rsidP="00864B82">
            <w:pPr>
              <w:pStyle w:val="Scripture"/>
              <w:ind w:left="144" w:hanging="144"/>
              <w:jc w:val="left"/>
            </w:pPr>
            <w:r w:rsidRPr="00864B82">
              <w:rPr>
                <w:vertAlign w:val="superscript"/>
              </w:rPr>
              <w:t>8</w:t>
            </w:r>
            <w:r w:rsidRPr="00864B82">
              <w:t xml:space="preserve">O taste and see that the </w:t>
            </w:r>
            <w:r w:rsidRPr="00864B82">
              <w:rPr>
                <w:smallCaps/>
              </w:rPr>
              <w:t>Lord</w:t>
            </w:r>
            <w:r w:rsidRPr="00864B82">
              <w:t xml:space="preserve"> is good;</w:t>
            </w:r>
          </w:p>
          <w:p w:rsidR="00632B99" w:rsidRPr="00864B82" w:rsidRDefault="00632B99" w:rsidP="00864B82">
            <w:pPr>
              <w:pStyle w:val="Scripture"/>
              <w:ind w:left="144" w:hanging="144"/>
              <w:jc w:val="left"/>
            </w:pPr>
            <w:r w:rsidRPr="00864B82">
              <w:t>How blessed is the man who takes refuge in Him!</w:t>
            </w:r>
          </w:p>
          <w:p w:rsidR="00632B99" w:rsidRPr="00864B82" w:rsidRDefault="00632B99" w:rsidP="00864B82">
            <w:pPr>
              <w:pStyle w:val="Scripture"/>
              <w:ind w:left="144" w:hanging="144"/>
              <w:jc w:val="left"/>
            </w:pPr>
            <w:r w:rsidRPr="00864B82">
              <w:rPr>
                <w:vertAlign w:val="superscript"/>
              </w:rPr>
              <w:t>9</w:t>
            </w:r>
            <w:r w:rsidRPr="00864B82">
              <w:t xml:space="preserve">O fear the </w:t>
            </w:r>
            <w:r w:rsidRPr="00864B82">
              <w:rPr>
                <w:smallCaps/>
              </w:rPr>
              <w:t>Lord</w:t>
            </w:r>
            <w:r w:rsidRPr="00864B82">
              <w:t>, you His saints;</w:t>
            </w:r>
          </w:p>
          <w:p w:rsidR="00632B99" w:rsidRPr="00864B82" w:rsidRDefault="00632B99" w:rsidP="00864B82">
            <w:pPr>
              <w:pStyle w:val="Scripture"/>
              <w:ind w:left="144" w:hanging="144"/>
              <w:jc w:val="left"/>
            </w:pPr>
            <w:r w:rsidRPr="00864B82">
              <w:t>For to those who fear Him there is no want.</w:t>
            </w:r>
          </w:p>
          <w:p w:rsidR="00632B99" w:rsidRPr="00864B82" w:rsidRDefault="00632B99" w:rsidP="00864B82">
            <w:pPr>
              <w:pStyle w:val="Scripture"/>
              <w:ind w:left="144" w:hanging="144"/>
              <w:jc w:val="left"/>
            </w:pPr>
            <w:r w:rsidRPr="00864B82">
              <w:rPr>
                <w:vertAlign w:val="superscript"/>
              </w:rPr>
              <w:t>10</w:t>
            </w:r>
            <w:r w:rsidRPr="00864B82">
              <w:t>The young lions do lack and suffer hunger;</w:t>
            </w:r>
          </w:p>
          <w:p w:rsidR="00632B99" w:rsidRPr="00864B82" w:rsidRDefault="00632B99" w:rsidP="00864B82">
            <w:pPr>
              <w:pStyle w:val="Scripture"/>
              <w:ind w:left="144" w:hanging="144"/>
              <w:jc w:val="left"/>
            </w:pPr>
            <w:r w:rsidRPr="00864B82">
              <w:t xml:space="preserve">But they who seek the </w:t>
            </w:r>
            <w:r w:rsidRPr="00864B82">
              <w:rPr>
                <w:smallCaps/>
              </w:rPr>
              <w:t>Lord</w:t>
            </w:r>
            <w:r w:rsidRPr="00864B82">
              <w:t xml:space="preserve"> shall not be in want of any good thing.</w:t>
            </w:r>
          </w:p>
          <w:p w:rsidR="00632B99" w:rsidRPr="00864B82" w:rsidRDefault="00632B99" w:rsidP="00864B82">
            <w:pPr>
              <w:pStyle w:val="Scripture"/>
              <w:ind w:left="144" w:hanging="144"/>
              <w:jc w:val="left"/>
            </w:pPr>
            <w:r w:rsidRPr="00864B82">
              <w:rPr>
                <w:vertAlign w:val="superscript"/>
              </w:rPr>
              <w:t>11</w:t>
            </w:r>
            <w:r w:rsidRPr="00864B82">
              <w:t>Come, you children, listen to me;</w:t>
            </w:r>
          </w:p>
          <w:p w:rsidR="00632B99" w:rsidRPr="00864B82" w:rsidRDefault="00632B99" w:rsidP="00864B82">
            <w:pPr>
              <w:pStyle w:val="Scripture"/>
              <w:ind w:left="144" w:hanging="144"/>
              <w:jc w:val="left"/>
            </w:pPr>
            <w:r w:rsidRPr="00864B82">
              <w:t xml:space="preserve">I will teach you the fear of the </w:t>
            </w:r>
            <w:r w:rsidRPr="00864B82">
              <w:rPr>
                <w:smallCaps/>
              </w:rPr>
              <w:t>Lord</w:t>
            </w:r>
            <w:r w:rsidRPr="00864B82">
              <w:t>.</w:t>
            </w:r>
          </w:p>
          <w:p w:rsidR="00632B99" w:rsidRPr="00864B82" w:rsidRDefault="00632B99" w:rsidP="00864B82">
            <w:pPr>
              <w:pStyle w:val="Scripture"/>
              <w:ind w:left="144" w:hanging="144"/>
              <w:jc w:val="left"/>
            </w:pPr>
            <w:r w:rsidRPr="00864B82">
              <w:rPr>
                <w:vertAlign w:val="superscript"/>
              </w:rPr>
              <w:t>12</w:t>
            </w:r>
            <w:r w:rsidRPr="00864B82">
              <w:t>Who is the man who desires life</w:t>
            </w:r>
          </w:p>
          <w:p w:rsidR="00632B99" w:rsidRPr="00864B82" w:rsidRDefault="00632B99" w:rsidP="00864B82">
            <w:pPr>
              <w:pStyle w:val="Scripture"/>
              <w:ind w:left="144" w:hanging="144"/>
              <w:jc w:val="left"/>
            </w:pPr>
            <w:r w:rsidRPr="00864B82">
              <w:t>And loves length of days that he may see good?</w:t>
            </w:r>
          </w:p>
          <w:p w:rsidR="00632B99" w:rsidRPr="00864B82" w:rsidRDefault="00632B99" w:rsidP="00864B82">
            <w:pPr>
              <w:pStyle w:val="Scripture"/>
              <w:ind w:left="144" w:hanging="144"/>
              <w:jc w:val="left"/>
            </w:pPr>
            <w:r w:rsidRPr="00864B82">
              <w:rPr>
                <w:vertAlign w:val="superscript"/>
              </w:rPr>
              <w:t>13</w:t>
            </w:r>
            <w:r w:rsidRPr="00864B82">
              <w:t>Keep your tongue from evil</w:t>
            </w:r>
          </w:p>
          <w:p w:rsidR="00632B99" w:rsidRPr="00864B82" w:rsidRDefault="00632B99" w:rsidP="00864B82">
            <w:pPr>
              <w:pStyle w:val="Scripture"/>
              <w:ind w:left="144" w:hanging="144"/>
              <w:jc w:val="left"/>
            </w:pPr>
            <w:r w:rsidRPr="00864B82">
              <w:t>And your lips from speaking deceit.</w:t>
            </w:r>
          </w:p>
          <w:p w:rsidR="00632B99" w:rsidRPr="00864B82" w:rsidRDefault="00632B99" w:rsidP="00864B82">
            <w:pPr>
              <w:pStyle w:val="Scripture"/>
              <w:ind w:left="144" w:hanging="144"/>
              <w:jc w:val="left"/>
            </w:pPr>
            <w:r w:rsidRPr="00864B82">
              <w:rPr>
                <w:vertAlign w:val="superscript"/>
              </w:rPr>
              <w:t>14</w:t>
            </w:r>
            <w:r w:rsidRPr="00864B82">
              <w:t>Depart from evil and do good;</w:t>
            </w:r>
          </w:p>
          <w:p w:rsidR="00AA3E77" w:rsidRPr="00864B82" w:rsidRDefault="00632B99" w:rsidP="00864B82">
            <w:pPr>
              <w:pStyle w:val="Scripture"/>
              <w:ind w:left="144" w:hanging="144"/>
              <w:jc w:val="left"/>
            </w:pPr>
            <w:r w:rsidRPr="00864B82">
              <w:t>Seek peace and pursue it.</w:t>
            </w:r>
          </w:p>
        </w:tc>
        <w:tc>
          <w:tcPr>
            <w:tcW w:w="7430" w:type="dxa"/>
          </w:tcPr>
          <w:p w:rsidR="008377AB" w:rsidRDefault="002D209C" w:rsidP="002D209C">
            <w:pPr>
              <w:pStyle w:val="Read"/>
            </w:pPr>
            <w:r>
              <w:t>[Read v.</w:t>
            </w:r>
            <w:r w:rsidR="00152A6D">
              <w:t>8</w:t>
            </w:r>
            <w:r w:rsidR="00632B99">
              <w:t>-14</w:t>
            </w:r>
            <w:r>
              <w:t>]</w:t>
            </w:r>
          </w:p>
          <w:p w:rsidR="002D209C" w:rsidRDefault="002D209C" w:rsidP="00524271"/>
          <w:p w:rsidR="002D209C" w:rsidRDefault="002A7E21" w:rsidP="00F95883">
            <w:pPr>
              <w:pStyle w:val="Question"/>
            </w:pPr>
            <w:r>
              <w:t xml:space="preserve">Q: </w:t>
            </w:r>
            <w:r w:rsidR="001A3E53">
              <w:t>According to v.8, is our fear of the Lord something accomplished from afar?</w:t>
            </w:r>
          </w:p>
          <w:p w:rsidR="001A3E53" w:rsidRDefault="001A3E53" w:rsidP="00F95883">
            <w:pPr>
              <w:pStyle w:val="Answer"/>
            </w:pPr>
            <w:r>
              <w:t xml:space="preserve">A: It specifically describes our position as taking </w:t>
            </w:r>
            <w:r w:rsidRPr="00864B82">
              <w:rPr>
                <w:i/>
              </w:rPr>
              <w:t>“refuge in Him”</w:t>
            </w:r>
            <w:r>
              <w:t>; that is, to dwell continually in his presence and protection.</w:t>
            </w:r>
          </w:p>
          <w:p w:rsidR="001A3E53" w:rsidRDefault="001A3E53" w:rsidP="00524271"/>
          <w:p w:rsidR="00F95883" w:rsidRDefault="001A3E53" w:rsidP="00F95883">
            <w:pPr>
              <w:pStyle w:val="Question"/>
            </w:pPr>
            <w:r>
              <w:t xml:space="preserve">Q: Do v.9-10 promise anything and everything </w:t>
            </w:r>
            <w:r w:rsidR="00731E35">
              <w:t>desired by</w:t>
            </w:r>
            <w:r>
              <w:t xml:space="preserve"> the heart of </w:t>
            </w:r>
            <w:r w:rsidR="00731E35">
              <w:t>those that fear the Lord</w:t>
            </w:r>
            <w:r>
              <w:t>?</w:t>
            </w:r>
          </w:p>
          <w:p w:rsidR="001A3E53" w:rsidRDefault="001A3E53" w:rsidP="00F95883">
            <w:pPr>
              <w:pStyle w:val="Answer"/>
            </w:pPr>
            <w:r>
              <w:t xml:space="preserve">A: Absolutely not. First, to take refuge in Him will certainly have an effect on what you want—your desires change from your own to His; and second, we </w:t>
            </w:r>
            <w:r w:rsidRPr="00864B82">
              <w:rPr>
                <w:i/>
              </w:rPr>
              <w:t>“shall not be in want of any good thing”</w:t>
            </w:r>
            <w:r>
              <w:t>, a personal judgment which is almost certainly to also come into alignment with God’s view of what is good and not our own. Our wants and desires come under His influence and subjection.</w:t>
            </w:r>
          </w:p>
          <w:p w:rsidR="001A3E53" w:rsidRDefault="001A3E53" w:rsidP="00524271"/>
          <w:p w:rsidR="00F95883" w:rsidRDefault="001A3E53" w:rsidP="00F95883">
            <w:pPr>
              <w:pStyle w:val="Question"/>
            </w:pPr>
            <w:r>
              <w:t>Q: So how are the actions described in v.11-13 an extension of our taking refuge in Him and bringing our wants and desires in alignment with His?</w:t>
            </w:r>
          </w:p>
          <w:p w:rsidR="001A3E53" w:rsidRDefault="001A3E53" w:rsidP="00F95883">
            <w:pPr>
              <w:pStyle w:val="Answer"/>
            </w:pPr>
            <w:r>
              <w:t>A: They’re all the actions of personal obedience.</w:t>
            </w:r>
            <w:r w:rsidR="00F95883">
              <w:t xml:space="preserve"> If we’re in the right place (taken refuge in Him), of the same mind (brought our wants and desires in alignment with His), our life’s actions and choices are brought into obedience to complete us.</w:t>
            </w:r>
          </w:p>
          <w:p w:rsidR="001A3E53" w:rsidRPr="00864B82" w:rsidRDefault="001A3E53" w:rsidP="00864B82">
            <w:pPr>
              <w:pStyle w:val="Answer"/>
              <w:numPr>
                <w:ilvl w:val="0"/>
                <w:numId w:val="5"/>
              </w:numPr>
              <w:rPr>
                <w:i/>
              </w:rPr>
            </w:pPr>
            <w:r w:rsidRPr="00864B82">
              <w:rPr>
                <w:i/>
              </w:rPr>
              <w:t>“...keep your tongue from evil...”</w:t>
            </w:r>
          </w:p>
          <w:p w:rsidR="001A3E53" w:rsidRPr="00864B82" w:rsidRDefault="001A3E53" w:rsidP="00864B82">
            <w:pPr>
              <w:pStyle w:val="Answer"/>
              <w:numPr>
                <w:ilvl w:val="0"/>
                <w:numId w:val="5"/>
              </w:numPr>
              <w:rPr>
                <w:i/>
              </w:rPr>
            </w:pPr>
            <w:r w:rsidRPr="00864B82">
              <w:rPr>
                <w:i/>
              </w:rPr>
              <w:t>“...keep...your lips from speaking deceit...:</w:t>
            </w:r>
          </w:p>
          <w:p w:rsidR="001A3E53" w:rsidRPr="00864B82" w:rsidRDefault="001A3E53" w:rsidP="00864B82">
            <w:pPr>
              <w:pStyle w:val="Answer"/>
              <w:numPr>
                <w:ilvl w:val="0"/>
                <w:numId w:val="5"/>
              </w:numPr>
              <w:rPr>
                <w:i/>
              </w:rPr>
            </w:pPr>
            <w:r w:rsidRPr="00864B82">
              <w:rPr>
                <w:i/>
              </w:rPr>
              <w:t>“...depart from evil and do good...”</w:t>
            </w:r>
          </w:p>
          <w:p w:rsidR="001A3E53" w:rsidRPr="00864B82" w:rsidRDefault="001A3E53" w:rsidP="00864B82">
            <w:pPr>
              <w:pStyle w:val="Answer"/>
              <w:numPr>
                <w:ilvl w:val="0"/>
                <w:numId w:val="5"/>
              </w:numPr>
              <w:rPr>
                <w:i/>
              </w:rPr>
            </w:pPr>
            <w:r w:rsidRPr="00864B82">
              <w:rPr>
                <w:i/>
              </w:rPr>
              <w:t>“...seek peace and pursue it.”</w:t>
            </w:r>
          </w:p>
          <w:p w:rsidR="001A3E53" w:rsidRDefault="001A3E53" w:rsidP="00524271"/>
          <w:p w:rsidR="001A3E53" w:rsidRDefault="00F95883" w:rsidP="00F95883">
            <w:pPr>
              <w:pStyle w:val="Application"/>
            </w:pPr>
            <w:r w:rsidRPr="00864B82">
              <w:rPr>
                <w:b/>
                <w:u w:val="single"/>
              </w:rPr>
              <w:t>Point</w:t>
            </w:r>
            <w:r>
              <w:t xml:space="preserve">: To fear the Lord first begins with an attitude of praise, reinforced by living according </w:t>
            </w:r>
            <w:r w:rsidR="00354B41">
              <w:t xml:space="preserve">to </w:t>
            </w:r>
            <w:r>
              <w:t>the knowledge of always being in His protection, and bringing one’s place, attitude, and heart into obedience to Him.</w:t>
            </w:r>
          </w:p>
          <w:p w:rsidR="00ED150C" w:rsidRPr="00264BD3" w:rsidRDefault="00ED150C" w:rsidP="00F95883">
            <w:pPr>
              <w:pStyle w:val="Application"/>
            </w:pPr>
          </w:p>
        </w:tc>
      </w:tr>
      <w:tr w:rsidR="00AA3E77" w:rsidTr="00864B82">
        <w:tc>
          <w:tcPr>
            <w:tcW w:w="3600" w:type="dxa"/>
            <w:shd w:val="clear" w:color="auto" w:fill="E6E6E6"/>
          </w:tcPr>
          <w:p w:rsidR="00632B99" w:rsidRPr="00864B82" w:rsidRDefault="00632B99" w:rsidP="00864B82">
            <w:pPr>
              <w:pStyle w:val="Scripture"/>
              <w:ind w:left="144" w:hanging="144"/>
              <w:jc w:val="left"/>
            </w:pPr>
            <w:r w:rsidRPr="00864B82">
              <w:rPr>
                <w:vertAlign w:val="superscript"/>
              </w:rPr>
              <w:t>15</w:t>
            </w:r>
            <w:r w:rsidRPr="00864B82">
              <w:t xml:space="preserve">The eyes of the </w:t>
            </w:r>
            <w:r w:rsidRPr="00864B82">
              <w:rPr>
                <w:smallCaps/>
              </w:rPr>
              <w:t>Lord</w:t>
            </w:r>
            <w:r w:rsidRPr="00864B82">
              <w:t xml:space="preserve"> are toward the righteous</w:t>
            </w:r>
          </w:p>
          <w:p w:rsidR="00632B99" w:rsidRPr="00864B82" w:rsidRDefault="00632B99" w:rsidP="00864B82">
            <w:pPr>
              <w:pStyle w:val="Scripture"/>
              <w:ind w:left="144" w:hanging="144"/>
              <w:jc w:val="left"/>
            </w:pPr>
            <w:r w:rsidRPr="00864B82">
              <w:t>And His ears are open to their cry.</w:t>
            </w:r>
          </w:p>
          <w:p w:rsidR="00632B99" w:rsidRPr="00864B82" w:rsidRDefault="00632B99" w:rsidP="00864B82">
            <w:pPr>
              <w:pStyle w:val="Scripture"/>
              <w:ind w:left="144" w:hanging="144"/>
              <w:jc w:val="left"/>
            </w:pPr>
            <w:r w:rsidRPr="00864B82">
              <w:rPr>
                <w:vertAlign w:val="superscript"/>
              </w:rPr>
              <w:t>16</w:t>
            </w:r>
            <w:r w:rsidRPr="00864B82">
              <w:t xml:space="preserve">The face of the </w:t>
            </w:r>
            <w:r w:rsidRPr="00864B82">
              <w:rPr>
                <w:smallCaps/>
              </w:rPr>
              <w:t>Lord</w:t>
            </w:r>
            <w:r w:rsidRPr="00864B82">
              <w:t xml:space="preserve"> is against evildoers,</w:t>
            </w:r>
          </w:p>
          <w:p w:rsidR="00632B99" w:rsidRPr="00864B82" w:rsidRDefault="00632B99" w:rsidP="00864B82">
            <w:pPr>
              <w:pStyle w:val="Scripture"/>
              <w:ind w:left="144" w:hanging="144"/>
              <w:jc w:val="left"/>
            </w:pPr>
            <w:r w:rsidRPr="00864B82">
              <w:t>To cut off the memory of them from the earth.</w:t>
            </w:r>
          </w:p>
          <w:p w:rsidR="00632B99" w:rsidRPr="00864B82" w:rsidRDefault="00632B99" w:rsidP="00864B82">
            <w:pPr>
              <w:pStyle w:val="Scripture"/>
              <w:ind w:left="144" w:hanging="144"/>
              <w:jc w:val="left"/>
            </w:pPr>
            <w:r w:rsidRPr="00864B82">
              <w:rPr>
                <w:vertAlign w:val="superscript"/>
              </w:rPr>
              <w:t>17</w:t>
            </w:r>
            <w:r w:rsidRPr="00864B82">
              <w:t xml:space="preserve">The righteous cry, and the </w:t>
            </w:r>
            <w:r w:rsidRPr="00864B82">
              <w:rPr>
                <w:smallCaps/>
              </w:rPr>
              <w:t>Lord</w:t>
            </w:r>
            <w:r w:rsidRPr="00864B82">
              <w:t xml:space="preserve"> hears</w:t>
            </w:r>
          </w:p>
          <w:p w:rsidR="00632B99" w:rsidRPr="00864B82" w:rsidRDefault="00632B99" w:rsidP="00864B82">
            <w:pPr>
              <w:pStyle w:val="Scripture"/>
              <w:ind w:left="144" w:hanging="144"/>
              <w:jc w:val="left"/>
            </w:pPr>
            <w:r w:rsidRPr="00864B82">
              <w:t>And delivers them out of all their troubles.</w:t>
            </w:r>
          </w:p>
          <w:p w:rsidR="00632B99" w:rsidRPr="00864B82" w:rsidRDefault="00632B99" w:rsidP="00864B82">
            <w:pPr>
              <w:pStyle w:val="Scripture"/>
              <w:ind w:left="144" w:hanging="144"/>
              <w:jc w:val="left"/>
            </w:pPr>
            <w:r w:rsidRPr="00864B82">
              <w:rPr>
                <w:vertAlign w:val="superscript"/>
              </w:rPr>
              <w:t>18</w:t>
            </w:r>
            <w:r w:rsidRPr="00864B82">
              <w:t xml:space="preserve">The </w:t>
            </w:r>
            <w:r w:rsidRPr="00864B82">
              <w:rPr>
                <w:smallCaps/>
              </w:rPr>
              <w:t>Lord</w:t>
            </w:r>
            <w:r w:rsidRPr="00864B82">
              <w:t xml:space="preserve"> is near to the brokenhearted</w:t>
            </w:r>
          </w:p>
          <w:p w:rsidR="00AA3E77" w:rsidRPr="00864B82" w:rsidRDefault="00632B99" w:rsidP="00864B82">
            <w:pPr>
              <w:pStyle w:val="Scripture"/>
              <w:ind w:left="144" w:hanging="144"/>
              <w:jc w:val="left"/>
            </w:pPr>
            <w:r w:rsidRPr="00864B82">
              <w:t>And saves those who are crushed in spirit.</w:t>
            </w:r>
          </w:p>
        </w:tc>
        <w:tc>
          <w:tcPr>
            <w:tcW w:w="7430" w:type="dxa"/>
          </w:tcPr>
          <w:p w:rsidR="008377AB" w:rsidRDefault="002D209C" w:rsidP="002D209C">
            <w:pPr>
              <w:pStyle w:val="Read"/>
            </w:pPr>
            <w:r>
              <w:t>[Read v.15-18]</w:t>
            </w:r>
          </w:p>
          <w:p w:rsidR="002D209C" w:rsidRDefault="002D209C" w:rsidP="00AA3E77"/>
          <w:p w:rsidR="00966F6C" w:rsidRDefault="002F768B" w:rsidP="00966F6C">
            <w:pPr>
              <w:pStyle w:val="Question"/>
            </w:pPr>
            <w:r>
              <w:t>Q: Does the Lord ever sleep? Then for how long are His eyes, ears, and face so fixed as described?</w:t>
            </w:r>
          </w:p>
          <w:p w:rsidR="002D209C" w:rsidRDefault="002F768B" w:rsidP="00966F6C">
            <w:pPr>
              <w:pStyle w:val="Answer"/>
            </w:pPr>
            <w:r>
              <w:t>A: Always. The point is that the Lord is always present, whether we are righteous or evildoers.</w:t>
            </w:r>
          </w:p>
          <w:p w:rsidR="00966F6C" w:rsidRDefault="00966F6C" w:rsidP="00AA3E77"/>
          <w:p w:rsidR="00966F6C" w:rsidRDefault="00966F6C" w:rsidP="00966F6C">
            <w:pPr>
              <w:pStyle w:val="Application"/>
            </w:pPr>
            <w:r w:rsidRPr="00864B82">
              <w:rPr>
                <w:b/>
                <w:u w:val="single"/>
              </w:rPr>
              <w:t>Point</w:t>
            </w:r>
            <w:r>
              <w:t xml:space="preserve">: Certainly everyone should fear God Who never sleeps, who is always near, and </w:t>
            </w:r>
            <w:r w:rsidR="00D27A61">
              <w:t xml:space="preserve">Whom </w:t>
            </w:r>
            <w:r>
              <w:t>we know will respond in kind to the deeds of each person. It’s important to note that God does not say the righteous will not experience trouble, a broken heart, or even a crushed spirit, but that He is faithful to respond</w:t>
            </w:r>
            <w:r w:rsidR="00D27A61">
              <w:t>,</w:t>
            </w:r>
            <w:r>
              <w:t xml:space="preserve"> to deliver</w:t>
            </w:r>
            <w:r w:rsidR="00D27A61">
              <w:t>,</w:t>
            </w:r>
            <w:r>
              <w:t xml:space="preserve"> and save from these conditions.</w:t>
            </w:r>
          </w:p>
          <w:p w:rsidR="00966F6C" w:rsidRDefault="00966F6C" w:rsidP="00966F6C">
            <w:pPr>
              <w:pStyle w:val="Application"/>
            </w:pPr>
          </w:p>
          <w:p w:rsidR="00966F6C" w:rsidRPr="00264BD3" w:rsidRDefault="00966F6C" w:rsidP="00966F6C">
            <w:pPr>
              <w:pStyle w:val="Application"/>
            </w:pPr>
            <w:r w:rsidRPr="00864B82">
              <w:rPr>
                <w:b/>
                <w:u w:val="single"/>
              </w:rPr>
              <w:t>Application</w:t>
            </w:r>
            <w:r>
              <w:t>: Do you fool yourself into thinking that God is not always watching, not always listening, or not always near? How would the quality of your fear of the Lord change if you began to live like you believed this to be true?</w:t>
            </w:r>
          </w:p>
        </w:tc>
      </w:tr>
    </w:tbl>
    <w:p w:rsidR="00D27A61" w:rsidRDefault="00D27A61">
      <w:r>
        <w:br w:type="page"/>
      </w:r>
    </w:p>
    <w:tbl>
      <w:tblPr>
        <w:tblW w:w="11030" w:type="dxa"/>
        <w:tblLayout w:type="fixed"/>
        <w:tblLook w:val="00BF" w:firstRow="1" w:lastRow="0" w:firstColumn="1" w:lastColumn="0" w:noHBand="0" w:noVBand="0"/>
      </w:tblPr>
      <w:tblGrid>
        <w:gridCol w:w="3600"/>
        <w:gridCol w:w="7430"/>
      </w:tblGrid>
      <w:tr w:rsidR="00AA3E77" w:rsidTr="00864B82">
        <w:tc>
          <w:tcPr>
            <w:tcW w:w="3600" w:type="dxa"/>
            <w:shd w:val="clear" w:color="auto" w:fill="E6E6E6"/>
          </w:tcPr>
          <w:p w:rsidR="00632B99" w:rsidRPr="00864B82" w:rsidRDefault="00632B99" w:rsidP="00864B82">
            <w:pPr>
              <w:pStyle w:val="Scripture"/>
              <w:ind w:left="144" w:hanging="144"/>
              <w:jc w:val="left"/>
            </w:pPr>
            <w:r w:rsidRPr="00864B82">
              <w:rPr>
                <w:vertAlign w:val="superscript"/>
              </w:rPr>
              <w:t>19</w:t>
            </w:r>
            <w:r w:rsidRPr="00864B82">
              <w:t>Many are the afflictions of the righteous,</w:t>
            </w:r>
          </w:p>
          <w:p w:rsidR="00632B99" w:rsidRPr="00864B82" w:rsidRDefault="00632B99" w:rsidP="00864B82">
            <w:pPr>
              <w:pStyle w:val="Scripture"/>
              <w:ind w:left="144" w:hanging="144"/>
              <w:jc w:val="left"/>
            </w:pPr>
            <w:r w:rsidRPr="00864B82">
              <w:t xml:space="preserve">But the </w:t>
            </w:r>
            <w:r w:rsidRPr="00864B82">
              <w:rPr>
                <w:smallCaps/>
              </w:rPr>
              <w:t>Lord</w:t>
            </w:r>
            <w:r w:rsidRPr="00864B82">
              <w:t xml:space="preserve"> delivers him out of them all.</w:t>
            </w:r>
          </w:p>
          <w:p w:rsidR="00632B99" w:rsidRPr="00864B82" w:rsidRDefault="00632B99" w:rsidP="00864B82">
            <w:pPr>
              <w:pStyle w:val="Scripture"/>
              <w:ind w:left="144" w:hanging="144"/>
              <w:jc w:val="left"/>
            </w:pPr>
            <w:r w:rsidRPr="00864B82">
              <w:rPr>
                <w:vertAlign w:val="superscript"/>
              </w:rPr>
              <w:t>20</w:t>
            </w:r>
            <w:r w:rsidRPr="00864B82">
              <w:t>He keeps all his bones,</w:t>
            </w:r>
          </w:p>
          <w:p w:rsidR="00632B99" w:rsidRPr="00864B82" w:rsidRDefault="00632B99" w:rsidP="00864B82">
            <w:pPr>
              <w:pStyle w:val="Scripture"/>
              <w:ind w:left="144" w:hanging="144"/>
              <w:jc w:val="left"/>
            </w:pPr>
            <w:r w:rsidRPr="00864B82">
              <w:t>Not one of them is broken.</w:t>
            </w:r>
          </w:p>
          <w:p w:rsidR="00632B99" w:rsidRPr="00864B82" w:rsidRDefault="00632B99" w:rsidP="00864B82">
            <w:pPr>
              <w:pStyle w:val="Scripture"/>
              <w:ind w:left="144" w:hanging="144"/>
              <w:jc w:val="left"/>
            </w:pPr>
            <w:r w:rsidRPr="00864B82">
              <w:rPr>
                <w:vertAlign w:val="superscript"/>
              </w:rPr>
              <w:t>21</w:t>
            </w:r>
            <w:r w:rsidRPr="00864B82">
              <w:t>Evil shall slay the wicked,</w:t>
            </w:r>
          </w:p>
          <w:p w:rsidR="00632B99" w:rsidRPr="00864B82" w:rsidRDefault="00632B99" w:rsidP="00864B82">
            <w:pPr>
              <w:pStyle w:val="Scripture"/>
              <w:ind w:left="144" w:hanging="144"/>
              <w:jc w:val="left"/>
            </w:pPr>
            <w:r w:rsidRPr="00864B82">
              <w:t>And those who hate the righteous will be condemned.</w:t>
            </w:r>
          </w:p>
          <w:p w:rsidR="00632B99" w:rsidRPr="00864B82" w:rsidRDefault="00632B99" w:rsidP="00864B82">
            <w:pPr>
              <w:pStyle w:val="Scripture"/>
              <w:ind w:left="144" w:hanging="144"/>
              <w:jc w:val="left"/>
            </w:pPr>
            <w:r w:rsidRPr="00864B82">
              <w:rPr>
                <w:vertAlign w:val="superscript"/>
              </w:rPr>
              <w:t>22</w:t>
            </w:r>
            <w:r w:rsidRPr="00864B82">
              <w:t xml:space="preserve">The </w:t>
            </w:r>
            <w:r w:rsidRPr="00864B82">
              <w:rPr>
                <w:smallCaps/>
              </w:rPr>
              <w:t>Lord</w:t>
            </w:r>
            <w:r w:rsidRPr="00864B82">
              <w:t xml:space="preserve"> redeems the soul of His servants,</w:t>
            </w:r>
          </w:p>
          <w:p w:rsidR="00AA3E77" w:rsidRPr="00864B82" w:rsidRDefault="00632B99" w:rsidP="00864B82">
            <w:pPr>
              <w:pStyle w:val="Scripture"/>
              <w:ind w:left="144" w:hanging="144"/>
              <w:jc w:val="left"/>
            </w:pPr>
            <w:r w:rsidRPr="00864B82">
              <w:t>And none of those who take refuge in Him will be condemned.</w:t>
            </w:r>
          </w:p>
        </w:tc>
        <w:tc>
          <w:tcPr>
            <w:tcW w:w="7430" w:type="dxa"/>
          </w:tcPr>
          <w:p w:rsidR="008377AB" w:rsidRDefault="002D209C" w:rsidP="002D209C">
            <w:pPr>
              <w:pStyle w:val="Read"/>
            </w:pPr>
            <w:r>
              <w:t>[Read v.19-22]</w:t>
            </w:r>
          </w:p>
          <w:p w:rsidR="002D209C" w:rsidRDefault="002D209C" w:rsidP="00AA3E77"/>
          <w:p w:rsidR="00C949CE" w:rsidRDefault="00C949CE" w:rsidP="00C949CE">
            <w:pPr>
              <w:pStyle w:val="Question"/>
            </w:pPr>
            <w:r>
              <w:t>Q: Does a right relationship with God guarantee that one will never have any problems in this life?</w:t>
            </w:r>
          </w:p>
          <w:p w:rsidR="00C949CE" w:rsidRDefault="00C949CE" w:rsidP="00C949CE">
            <w:pPr>
              <w:pStyle w:val="Answer"/>
            </w:pPr>
            <w:r>
              <w:t xml:space="preserve">A: </w:t>
            </w:r>
            <w:r w:rsidRPr="00864B82">
              <w:rPr>
                <w:i/>
              </w:rPr>
              <w:t>“Many are the afflictions of the righteous”</w:t>
            </w:r>
            <w:r>
              <w:t xml:space="preserve">. There will definitely be problems in this life. </w:t>
            </w:r>
            <w:r w:rsidRPr="00864B82">
              <w:rPr>
                <w:i/>
              </w:rPr>
              <w:t xml:space="preserve">“But the </w:t>
            </w:r>
            <w:r w:rsidRPr="00864B82">
              <w:rPr>
                <w:i/>
                <w:smallCaps/>
              </w:rPr>
              <w:t>Lord</w:t>
            </w:r>
            <w:r w:rsidRPr="00864B82">
              <w:rPr>
                <w:i/>
              </w:rPr>
              <w:t xml:space="preserve"> delivers him out of them all”</w:t>
            </w:r>
            <w:r>
              <w:t>. This is the difference between those that fear the Lord and those that don’t.</w:t>
            </w:r>
          </w:p>
          <w:p w:rsidR="00C949CE" w:rsidRDefault="00C949CE" w:rsidP="00AA3E77"/>
          <w:p w:rsidR="002D209C" w:rsidRDefault="00D26B8E" w:rsidP="00C949CE">
            <w:pPr>
              <w:pStyle w:val="Question"/>
            </w:pPr>
            <w:r>
              <w:t xml:space="preserve">Q: </w:t>
            </w:r>
            <w:r w:rsidR="00C949CE">
              <w:t>What does the Lord do on behalf of the righteous—the one that biblically fears Him?</w:t>
            </w:r>
          </w:p>
          <w:p w:rsidR="00C949CE" w:rsidRDefault="00C949CE" w:rsidP="00864B82">
            <w:pPr>
              <w:numPr>
                <w:ilvl w:val="0"/>
                <w:numId w:val="6"/>
              </w:numPr>
            </w:pPr>
            <w:r w:rsidRPr="00864B82">
              <w:rPr>
                <w:i/>
              </w:rPr>
              <w:t>“delivers”</w:t>
            </w:r>
            <w:r>
              <w:t xml:space="preserve"> (v.19)</w:t>
            </w:r>
          </w:p>
          <w:p w:rsidR="00C949CE" w:rsidRDefault="00C949CE" w:rsidP="00864B82">
            <w:pPr>
              <w:numPr>
                <w:ilvl w:val="0"/>
                <w:numId w:val="6"/>
              </w:numPr>
            </w:pPr>
            <w:r w:rsidRPr="00864B82">
              <w:rPr>
                <w:i/>
              </w:rPr>
              <w:t>“keeps”</w:t>
            </w:r>
            <w:r>
              <w:t xml:space="preserve"> (v.20)</w:t>
            </w:r>
          </w:p>
          <w:p w:rsidR="00C949CE" w:rsidRDefault="00C949CE" w:rsidP="00864B82">
            <w:pPr>
              <w:numPr>
                <w:ilvl w:val="0"/>
                <w:numId w:val="6"/>
              </w:numPr>
            </w:pPr>
            <w:r w:rsidRPr="00864B82">
              <w:rPr>
                <w:i/>
              </w:rPr>
              <w:t>“redeems”</w:t>
            </w:r>
            <w:r>
              <w:t xml:space="preserve"> (v.22)</w:t>
            </w:r>
          </w:p>
          <w:p w:rsidR="00C949CE" w:rsidRDefault="00C949CE" w:rsidP="00AA3E77"/>
          <w:p w:rsidR="00C949CE" w:rsidRDefault="00C949CE" w:rsidP="00C949CE">
            <w:pPr>
              <w:pStyle w:val="Question"/>
            </w:pPr>
            <w:r>
              <w:t>Q: What happens to the wicked—those that don’t fear Him?</w:t>
            </w:r>
          </w:p>
          <w:p w:rsidR="00C949CE" w:rsidRDefault="00C949CE" w:rsidP="00864B82">
            <w:pPr>
              <w:numPr>
                <w:ilvl w:val="0"/>
                <w:numId w:val="7"/>
              </w:numPr>
            </w:pPr>
            <w:r w:rsidRPr="00864B82">
              <w:rPr>
                <w:i/>
              </w:rPr>
              <w:t>“slay”</w:t>
            </w:r>
            <w:r>
              <w:t xml:space="preserve"> (v.21)</w:t>
            </w:r>
          </w:p>
          <w:p w:rsidR="00C949CE" w:rsidRDefault="00C949CE" w:rsidP="00864B82">
            <w:pPr>
              <w:numPr>
                <w:ilvl w:val="0"/>
                <w:numId w:val="7"/>
              </w:numPr>
            </w:pPr>
            <w:r w:rsidRPr="00864B82">
              <w:rPr>
                <w:i/>
              </w:rPr>
              <w:t>“condemned”</w:t>
            </w:r>
            <w:r>
              <w:t xml:space="preserve"> (v.21)</w:t>
            </w:r>
          </w:p>
          <w:p w:rsidR="00C949CE" w:rsidRDefault="00C949CE" w:rsidP="00AA3E77"/>
          <w:p w:rsidR="00C949CE" w:rsidRDefault="00C949CE" w:rsidP="00C949CE">
            <w:pPr>
              <w:pStyle w:val="Application"/>
            </w:pPr>
            <w:r w:rsidRPr="00864B82">
              <w:rPr>
                <w:b/>
                <w:u w:val="single"/>
              </w:rPr>
              <w:t>Point</w:t>
            </w:r>
            <w:r>
              <w:t xml:space="preserve">: Here is the summary of God’s work in life, whether or not a person chooses to respect, revere, and regard Him as Lord of their life. Having this knowledge that in the end He lifts up those that choose Him and brings down those that don’t, we have the motivation to fear Him for </w:t>
            </w:r>
            <w:r w:rsidR="009C4EDE">
              <w:t>knowing that He follows His Word through with His actions.</w:t>
            </w:r>
          </w:p>
          <w:p w:rsidR="00ED150C" w:rsidRPr="00264BD3" w:rsidRDefault="00ED150C" w:rsidP="00C949CE">
            <w:pPr>
              <w:pStyle w:val="Application"/>
            </w:pPr>
          </w:p>
        </w:tc>
      </w:tr>
      <w:tr w:rsidR="00AA3E77" w:rsidTr="00864B82">
        <w:tc>
          <w:tcPr>
            <w:tcW w:w="3600" w:type="dxa"/>
            <w:shd w:val="clear" w:color="auto" w:fill="E6E6E6"/>
          </w:tcPr>
          <w:p w:rsidR="00AA3E77" w:rsidRPr="00864B82" w:rsidRDefault="00AA3E77" w:rsidP="00A45771">
            <w:pPr>
              <w:pStyle w:val="Scripture"/>
            </w:pPr>
          </w:p>
        </w:tc>
        <w:tc>
          <w:tcPr>
            <w:tcW w:w="7430" w:type="dxa"/>
          </w:tcPr>
          <w:p w:rsidR="008377AB" w:rsidRDefault="002D209C" w:rsidP="002D209C">
            <w:pPr>
              <w:pStyle w:val="Read"/>
            </w:pPr>
            <w:r>
              <w:t>Overall Application</w:t>
            </w:r>
          </w:p>
          <w:p w:rsidR="002D209C" w:rsidRDefault="002D209C" w:rsidP="00AA3E77"/>
          <w:p w:rsidR="002D209C" w:rsidRPr="00864B82" w:rsidRDefault="00E45306" w:rsidP="00864B82">
            <w:pPr>
              <w:numPr>
                <w:ilvl w:val="0"/>
                <w:numId w:val="8"/>
              </w:numPr>
              <w:jc w:val="both"/>
              <w:rPr>
                <w:i/>
              </w:rPr>
            </w:pPr>
            <w:r w:rsidRPr="00864B82">
              <w:rPr>
                <w:i/>
              </w:rPr>
              <w:t xml:space="preserve">Fear begins with a heart that continually praises Him both in the inner man and visibly </w:t>
            </w:r>
            <w:r w:rsidR="0062571C" w:rsidRPr="00864B82">
              <w:rPr>
                <w:i/>
              </w:rPr>
              <w:t>by</w:t>
            </w:r>
            <w:r w:rsidRPr="00864B82">
              <w:rPr>
                <w:i/>
              </w:rPr>
              <w:t xml:space="preserve"> encouraging others to do the same.</w:t>
            </w:r>
          </w:p>
          <w:p w:rsidR="00E45306" w:rsidRPr="00864B82" w:rsidRDefault="00E45306" w:rsidP="00864B82">
            <w:pPr>
              <w:jc w:val="both"/>
              <w:rPr>
                <w:i/>
              </w:rPr>
            </w:pPr>
          </w:p>
          <w:p w:rsidR="00E45306" w:rsidRPr="00864B82" w:rsidRDefault="00E45306" w:rsidP="00864B82">
            <w:pPr>
              <w:numPr>
                <w:ilvl w:val="0"/>
                <w:numId w:val="8"/>
              </w:numPr>
              <w:jc w:val="both"/>
              <w:rPr>
                <w:i/>
              </w:rPr>
            </w:pPr>
            <w:r w:rsidRPr="00864B82">
              <w:rPr>
                <w:i/>
              </w:rPr>
              <w:t>Fear is built out of our commitment to seek and remain in His protection, to take up refuge in Him rather than the world.</w:t>
            </w:r>
          </w:p>
          <w:p w:rsidR="00E45306" w:rsidRPr="00864B82" w:rsidRDefault="00E45306" w:rsidP="00864B82">
            <w:pPr>
              <w:jc w:val="both"/>
              <w:rPr>
                <w:i/>
              </w:rPr>
            </w:pPr>
          </w:p>
          <w:p w:rsidR="00E45306" w:rsidRPr="00864B82" w:rsidRDefault="00E45306" w:rsidP="00864B82">
            <w:pPr>
              <w:numPr>
                <w:ilvl w:val="0"/>
                <w:numId w:val="8"/>
              </w:numPr>
              <w:jc w:val="both"/>
              <w:rPr>
                <w:i/>
              </w:rPr>
            </w:pPr>
            <w:r w:rsidRPr="00864B82">
              <w:rPr>
                <w:i/>
              </w:rPr>
              <w:t>Fear is the result of following through with personal obedience.</w:t>
            </w:r>
          </w:p>
          <w:p w:rsidR="00E45306" w:rsidRPr="00864B82" w:rsidRDefault="00E45306" w:rsidP="00864B82">
            <w:pPr>
              <w:jc w:val="both"/>
              <w:rPr>
                <w:i/>
              </w:rPr>
            </w:pPr>
          </w:p>
          <w:p w:rsidR="00E45306" w:rsidRPr="00864B82" w:rsidRDefault="00E45306" w:rsidP="00864B82">
            <w:pPr>
              <w:numPr>
                <w:ilvl w:val="0"/>
                <w:numId w:val="8"/>
              </w:numPr>
              <w:jc w:val="both"/>
              <w:rPr>
                <w:i/>
              </w:rPr>
            </w:pPr>
            <w:r w:rsidRPr="00864B82">
              <w:rPr>
                <w:i/>
              </w:rPr>
              <w:t>Fear is born out by what the Lord does, how</w:t>
            </w:r>
            <w:r w:rsidR="0062571C" w:rsidRPr="00864B82">
              <w:rPr>
                <w:i/>
              </w:rPr>
              <w:t xml:space="preserve"> differently he treats those that</w:t>
            </w:r>
            <w:r w:rsidRPr="00864B82">
              <w:rPr>
                <w:i/>
              </w:rPr>
              <w:t xml:space="preserve"> follow Him completely and those that don’t.</w:t>
            </w:r>
          </w:p>
          <w:p w:rsidR="00E45306" w:rsidRDefault="00E45306" w:rsidP="00AA3E77"/>
          <w:p w:rsidR="00E45306" w:rsidRPr="00264BD3" w:rsidRDefault="00E45306" w:rsidP="00E45306">
            <w:pPr>
              <w:pStyle w:val="Application"/>
            </w:pPr>
            <w:r>
              <w:t>Is our respect and reverence for God a part-time or full-time activity? Ever notice that the people who are the greatest examples of Christian maturity never cease to praise Him, never cease to talk about Him? Going forward, how are we going to properly fear the Lord?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EE" w:rsidRDefault="002F1DEE">
      <w:r>
        <w:separator/>
      </w:r>
    </w:p>
  </w:endnote>
  <w:endnote w:type="continuationSeparator" w:id="0">
    <w:p w:rsidR="002F1DEE" w:rsidRDefault="002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1C" w:rsidRPr="00A9201F" w:rsidRDefault="0062571C" w:rsidP="00595814">
    <w:pPr>
      <w:pStyle w:val="Footer"/>
      <w:jc w:val="center"/>
      <w:rPr>
        <w:rFonts w:cs="Arial"/>
        <w:b/>
        <w:color w:val="808000"/>
        <w:sz w:val="16"/>
        <w:szCs w:val="16"/>
      </w:rPr>
    </w:pPr>
    <w:r>
      <w:rPr>
        <w:rFonts w:cs="Arial"/>
        <w:b/>
        <w:color w:val="808000"/>
        <w:sz w:val="16"/>
        <w:szCs w:val="16"/>
      </w:rPr>
      <w:t xml:space="preserve">Psalm 34 • How to Fear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6673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6673F">
      <w:rPr>
        <w:rFonts w:cs="Arial"/>
        <w:b/>
        <w:noProof/>
        <w:color w:val="808000"/>
        <w:sz w:val="16"/>
        <w:szCs w:val="16"/>
      </w:rPr>
      <w:t>3</w:t>
    </w:r>
    <w:r w:rsidRPr="00A9201F">
      <w:rPr>
        <w:rFonts w:cs="Arial"/>
        <w:b/>
        <w:color w:val="808000"/>
        <w:sz w:val="16"/>
        <w:szCs w:val="16"/>
      </w:rPr>
      <w:fldChar w:fldCharType="end"/>
    </w:r>
  </w:p>
  <w:p w:rsidR="0062571C" w:rsidRPr="00ED150C" w:rsidRDefault="0062571C" w:rsidP="00ED150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w:t>
    </w:r>
    <w:r w:rsidR="00ED150C">
      <w:rPr>
        <w:rStyle w:val="foottext"/>
        <w:rFonts w:cs="Arial"/>
        <w:color w:val="999999"/>
        <w:sz w:val="14"/>
        <w:szCs w:val="14"/>
      </w:rPr>
      <w:t xml:space="preserve">s, etc. are Copyright © 2003,-- </w:t>
    </w:r>
    <w:r w:rsidRPr="00A9201F">
      <w:rPr>
        <w:rStyle w:val="foottext"/>
        <w:rFonts w:cs="Arial"/>
        <w:color w:val="999999"/>
        <w:sz w:val="14"/>
        <w:szCs w:val="14"/>
      </w:rPr>
      <w:t>© 20</w:t>
    </w:r>
    <w:r>
      <w:rPr>
        <w:rStyle w:val="foottext"/>
        <w:rFonts w:cs="Arial"/>
        <w:color w:val="999999"/>
        <w:sz w:val="14"/>
        <w:szCs w:val="14"/>
      </w:rPr>
      <w:t>05</w:t>
    </w:r>
    <w:r w:rsidRPr="00A9201F">
      <w:rPr>
        <w:rStyle w:val="foottext"/>
        <w:rFonts w:cs="Arial"/>
        <w:color w:val="999999"/>
        <w:sz w:val="14"/>
        <w:szCs w:val="14"/>
      </w:rPr>
      <w:t xml:space="preserve"> by </w:t>
    </w:r>
    <w:hyperlink r:id="rId2" w:tooltip="Visit the Walk with the Word website." w:history="1">
      <w:r w:rsidR="00ED150C" w:rsidRPr="00ED150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D150C" w:rsidRPr="00ED150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D150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EE" w:rsidRDefault="002F1DEE">
      <w:r>
        <w:separator/>
      </w:r>
    </w:p>
  </w:footnote>
  <w:footnote w:type="continuationSeparator" w:id="0">
    <w:p w:rsidR="002F1DEE" w:rsidRDefault="002F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A63F9"/>
    <w:multiLevelType w:val="hybridMultilevel"/>
    <w:tmpl w:val="37D40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9C55810"/>
    <w:multiLevelType w:val="hybridMultilevel"/>
    <w:tmpl w:val="572C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23434"/>
    <w:multiLevelType w:val="hybridMultilevel"/>
    <w:tmpl w:val="C2642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87246"/>
    <w:multiLevelType w:val="hybridMultilevel"/>
    <w:tmpl w:val="4B2A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E0DAE"/>
    <w:rsid w:val="00120A9E"/>
    <w:rsid w:val="00127328"/>
    <w:rsid w:val="00152A6D"/>
    <w:rsid w:val="00175EC7"/>
    <w:rsid w:val="00194076"/>
    <w:rsid w:val="001959D1"/>
    <w:rsid w:val="001A3E53"/>
    <w:rsid w:val="001C5969"/>
    <w:rsid w:val="001D659A"/>
    <w:rsid w:val="00212373"/>
    <w:rsid w:val="0021620B"/>
    <w:rsid w:val="00224C3C"/>
    <w:rsid w:val="00254948"/>
    <w:rsid w:val="00264BD3"/>
    <w:rsid w:val="00297E90"/>
    <w:rsid w:val="002A7E21"/>
    <w:rsid w:val="002C4C16"/>
    <w:rsid w:val="002D209C"/>
    <w:rsid w:val="002E2A2D"/>
    <w:rsid w:val="002F1DEE"/>
    <w:rsid w:val="002F768B"/>
    <w:rsid w:val="003515B8"/>
    <w:rsid w:val="00354B41"/>
    <w:rsid w:val="00361D0F"/>
    <w:rsid w:val="003A0577"/>
    <w:rsid w:val="003D06E5"/>
    <w:rsid w:val="003E0370"/>
    <w:rsid w:val="003F2604"/>
    <w:rsid w:val="00403F13"/>
    <w:rsid w:val="00410196"/>
    <w:rsid w:val="00503789"/>
    <w:rsid w:val="00516D0C"/>
    <w:rsid w:val="00524271"/>
    <w:rsid w:val="00532F4D"/>
    <w:rsid w:val="00537555"/>
    <w:rsid w:val="00595814"/>
    <w:rsid w:val="005E7395"/>
    <w:rsid w:val="0062571C"/>
    <w:rsid w:val="00632B99"/>
    <w:rsid w:val="006869F6"/>
    <w:rsid w:val="006C128F"/>
    <w:rsid w:val="006D1649"/>
    <w:rsid w:val="006D5D8A"/>
    <w:rsid w:val="00710D89"/>
    <w:rsid w:val="00731E35"/>
    <w:rsid w:val="007644DF"/>
    <w:rsid w:val="00794B2D"/>
    <w:rsid w:val="00837275"/>
    <w:rsid w:val="008377AB"/>
    <w:rsid w:val="00864B82"/>
    <w:rsid w:val="00894746"/>
    <w:rsid w:val="00895203"/>
    <w:rsid w:val="008C2AB7"/>
    <w:rsid w:val="008D7ECA"/>
    <w:rsid w:val="008F32C0"/>
    <w:rsid w:val="00920594"/>
    <w:rsid w:val="009449C8"/>
    <w:rsid w:val="00966F6C"/>
    <w:rsid w:val="00967DE1"/>
    <w:rsid w:val="00975353"/>
    <w:rsid w:val="009A55AE"/>
    <w:rsid w:val="009A6D73"/>
    <w:rsid w:val="009C4EDE"/>
    <w:rsid w:val="00A45771"/>
    <w:rsid w:val="00A65960"/>
    <w:rsid w:val="00A869A1"/>
    <w:rsid w:val="00A9201F"/>
    <w:rsid w:val="00AA3E77"/>
    <w:rsid w:val="00AD2DAC"/>
    <w:rsid w:val="00AF2D4B"/>
    <w:rsid w:val="00B4747A"/>
    <w:rsid w:val="00B670C9"/>
    <w:rsid w:val="00B818FE"/>
    <w:rsid w:val="00BC319A"/>
    <w:rsid w:val="00BD386D"/>
    <w:rsid w:val="00C33AF2"/>
    <w:rsid w:val="00C508FE"/>
    <w:rsid w:val="00C949CE"/>
    <w:rsid w:val="00CD0014"/>
    <w:rsid w:val="00D10E6A"/>
    <w:rsid w:val="00D16BC6"/>
    <w:rsid w:val="00D26B8E"/>
    <w:rsid w:val="00D27A61"/>
    <w:rsid w:val="00D65FDE"/>
    <w:rsid w:val="00D665A1"/>
    <w:rsid w:val="00D776E4"/>
    <w:rsid w:val="00D9039B"/>
    <w:rsid w:val="00DB0A6E"/>
    <w:rsid w:val="00DB51B9"/>
    <w:rsid w:val="00DC24B9"/>
    <w:rsid w:val="00DE74CE"/>
    <w:rsid w:val="00E45306"/>
    <w:rsid w:val="00EB17EF"/>
    <w:rsid w:val="00EB70F4"/>
    <w:rsid w:val="00EC38DC"/>
    <w:rsid w:val="00ED150C"/>
    <w:rsid w:val="00EE3EF7"/>
    <w:rsid w:val="00EE47B4"/>
    <w:rsid w:val="00F00EAC"/>
    <w:rsid w:val="00F15789"/>
    <w:rsid w:val="00F17267"/>
    <w:rsid w:val="00F34C18"/>
    <w:rsid w:val="00F6673F"/>
    <w:rsid w:val="00F95883"/>
    <w:rsid w:val="00FA5C4B"/>
    <w:rsid w:val="00FE00B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62187-7AAC-4496-AC85-03B5FAE1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D150C"/>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Psalm 34 • How to Fear the Lord</vt:lpstr>
    </vt:vector>
  </TitlesOfParts>
  <Company>LogosWalk</Company>
  <LinksUpToDate>false</LinksUpToDate>
  <CharactersWithSpaces>7810</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34 • How to Fear the Lord</dc:title>
  <dc:subject/>
  <dc:creator>Danny Isom</dc:creator>
  <cp:keywords/>
  <dc:description/>
  <cp:lastModifiedBy>Danny Isom</cp:lastModifiedBy>
  <cp:revision>2</cp:revision>
  <dcterms:created xsi:type="dcterms:W3CDTF">2016-12-11T01:00:00Z</dcterms:created>
  <dcterms:modified xsi:type="dcterms:W3CDTF">2016-12-11T01:00:00Z</dcterms:modified>
</cp:coreProperties>
</file>