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E13" w:rsidRDefault="00586E13" w:rsidP="00586E13">
      <w:pPr>
        <w:pStyle w:val="Heading1"/>
      </w:pPr>
      <w:r>
        <w:t>Psalm 13</w:t>
      </w:r>
      <w:r w:rsidRPr="00472AD4">
        <w:t xml:space="preserve"> • </w:t>
      </w:r>
      <w:r>
        <w:t>In the Course of Endurance</w:t>
      </w:r>
    </w:p>
    <w:tbl>
      <w:tblPr>
        <w:tblW w:w="11030" w:type="dxa"/>
        <w:tblLayout w:type="fixed"/>
        <w:tblLook w:val="00A0" w:firstRow="1" w:lastRow="0" w:firstColumn="1" w:lastColumn="0" w:noHBand="0" w:noVBand="0"/>
      </w:tblPr>
      <w:tblGrid>
        <w:gridCol w:w="3600"/>
        <w:gridCol w:w="7430"/>
      </w:tblGrid>
      <w:tr w:rsidR="00BF0970" w:rsidRPr="00367F2C" w:rsidTr="008B690C">
        <w:tc>
          <w:tcPr>
            <w:tcW w:w="1103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F0970" w:rsidRDefault="00744755" w:rsidP="00744755">
            <w:pPr>
              <w:pStyle w:val="Read"/>
            </w:pPr>
            <w:r>
              <w:t>Introduction</w:t>
            </w:r>
          </w:p>
          <w:p w:rsidR="00CE01A7" w:rsidRPr="00586E13" w:rsidRDefault="00586E13" w:rsidP="00753167">
            <w:pPr>
              <w:pStyle w:val="Application"/>
            </w:pPr>
            <w:r w:rsidRPr="00586E13">
              <w:t>This short Psalm is a good example of what should take place in the course of a serious situation in life which, as yet, has not subsided nor shown any tangible divine response. It addresses our feelings and perceptions in the course of having to endure a hardship, trial or persecution, not yet even seeing the potential outcome in our favor.</w:t>
            </w:r>
          </w:p>
        </w:tc>
      </w:tr>
      <w:tr w:rsidR="00586E13" w:rsidRPr="00367F2C" w:rsidTr="008B690C">
        <w:tc>
          <w:tcPr>
            <w:tcW w:w="36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6E6E6"/>
          </w:tcPr>
          <w:p w:rsidR="00586E13" w:rsidRPr="00306E59" w:rsidRDefault="00586E13" w:rsidP="00586E13">
            <w:pPr>
              <w:pStyle w:val="Scripture"/>
            </w:pPr>
            <w:r w:rsidRPr="00306E59">
              <w:t xml:space="preserve">For the choir director. A Psalm of David. </w:t>
            </w:r>
          </w:p>
          <w:p w:rsidR="00586E13" w:rsidRPr="00306E59" w:rsidRDefault="00586E13" w:rsidP="00586E13">
            <w:pPr>
              <w:pStyle w:val="Scripture"/>
              <w:ind w:firstLine="0"/>
            </w:pPr>
          </w:p>
          <w:p w:rsidR="00586E13" w:rsidRPr="00306E59" w:rsidRDefault="00586E13" w:rsidP="00586E13">
            <w:pPr>
              <w:pStyle w:val="Scripture"/>
              <w:ind w:left="216" w:hanging="216"/>
              <w:jc w:val="left"/>
            </w:pPr>
            <w:r w:rsidRPr="00306E59">
              <w:t>1How long, O Lord? Will You forget me forever?</w:t>
            </w:r>
          </w:p>
          <w:p w:rsidR="00586E13" w:rsidRPr="00306E59" w:rsidRDefault="00586E13" w:rsidP="00586E13">
            <w:pPr>
              <w:pStyle w:val="Scripture"/>
              <w:ind w:left="216" w:hanging="216"/>
              <w:jc w:val="left"/>
            </w:pPr>
            <w:r w:rsidRPr="00306E59">
              <w:t>How long will You hide Your face from me?</w:t>
            </w:r>
          </w:p>
          <w:p w:rsidR="00586E13" w:rsidRPr="00306E59" w:rsidRDefault="00586E13" w:rsidP="00586E13">
            <w:pPr>
              <w:pStyle w:val="Scripture"/>
              <w:ind w:left="216" w:hanging="216"/>
              <w:jc w:val="left"/>
            </w:pPr>
            <w:r w:rsidRPr="00306E59">
              <w:t>2How long shall I take counsel in my soul,</w:t>
            </w:r>
          </w:p>
          <w:p w:rsidR="00586E13" w:rsidRPr="00306E59" w:rsidRDefault="00586E13" w:rsidP="00586E13">
            <w:pPr>
              <w:pStyle w:val="Scripture"/>
              <w:ind w:left="216" w:hanging="216"/>
              <w:jc w:val="left"/>
            </w:pPr>
            <w:r w:rsidRPr="00306E59">
              <w:t>Having sorrow in my heart all the day?</w:t>
            </w:r>
          </w:p>
          <w:p w:rsidR="00586E13" w:rsidRPr="00367F2C" w:rsidRDefault="00586E13" w:rsidP="00586E13">
            <w:pPr>
              <w:pStyle w:val="Scripture"/>
              <w:ind w:left="216" w:hanging="216"/>
              <w:jc w:val="left"/>
            </w:pPr>
            <w:r w:rsidRPr="00306E59">
              <w:t>How long will my enemy be exalted over me?</w:t>
            </w:r>
          </w:p>
        </w:tc>
        <w:tc>
          <w:tcPr>
            <w:tcW w:w="7430" w:type="dxa"/>
          </w:tcPr>
          <w:p w:rsidR="00586E13" w:rsidRDefault="00586E13" w:rsidP="00586E13">
            <w:pPr>
              <w:pStyle w:val="Read"/>
            </w:pPr>
            <w:r>
              <w:t>[Read v.1-2]</w:t>
            </w:r>
          </w:p>
          <w:p w:rsidR="00586E13" w:rsidRDefault="00586E13" w:rsidP="00586E13">
            <w:pPr>
              <w:pStyle w:val="Question"/>
            </w:pPr>
            <w:r>
              <w:t xml:space="preserve">Q: </w:t>
            </w:r>
            <w:r w:rsidR="00753167">
              <w:t>With what</w:t>
            </w:r>
            <w:r>
              <w:t xml:space="preserve"> do these verses open up this Psalm?</w:t>
            </w:r>
          </w:p>
          <w:p w:rsidR="00586E13" w:rsidRDefault="00586E13" w:rsidP="00586E13">
            <w:pPr>
              <w:pStyle w:val="Answer"/>
            </w:pPr>
            <w:r>
              <w:t>A: With a complaint.</w:t>
            </w:r>
          </w:p>
          <w:p w:rsidR="00586E13" w:rsidRDefault="00586E13" w:rsidP="00586E13">
            <w:pPr>
              <w:pStyle w:val="Question"/>
            </w:pPr>
            <w:r>
              <w:t>Q: Why is the question “how long” repeated four times? What is this actually addressing?</w:t>
            </w:r>
          </w:p>
          <w:p w:rsidR="00586E13" w:rsidRDefault="00586E13" w:rsidP="00753167">
            <w:pPr>
              <w:pStyle w:val="Answer"/>
            </w:pPr>
            <w:r>
              <w:t>A: In v.1, this is a dramatic way of reinforcing the chief concern of how long it will be before God acts on the petitioner’s behalf; in v. 2 it is concern for being left alone with one’s own thoughts to navigate the issue and the source of the problem—“</w:t>
            </w:r>
            <w:r w:rsidRPr="00753167">
              <w:rPr>
                <w:i/>
              </w:rPr>
              <w:t>my enemy</w:t>
            </w:r>
            <w:r>
              <w:t>”, thinking they are successful in their efforts.</w:t>
            </w:r>
          </w:p>
          <w:p w:rsidR="00586E13" w:rsidRDefault="00586E13" w:rsidP="00753167">
            <w:pPr>
              <w:pStyle w:val="Question"/>
            </w:pPr>
            <w:r>
              <w:t>Q: So what seems to be the greater spiritual issue presented here?</w:t>
            </w:r>
          </w:p>
          <w:p w:rsidR="00586E13" w:rsidRDefault="00586E13" w:rsidP="00753167">
            <w:pPr>
              <w:pStyle w:val="Answer"/>
            </w:pPr>
            <w:r>
              <w:t>A: That in the absence of a divine response, we tend to revert to our own “</w:t>
            </w:r>
            <w:r w:rsidRPr="00753167">
              <w:rPr>
                <w:i/>
              </w:rPr>
              <w:t>counsel</w:t>
            </w:r>
            <w:r>
              <w:t>”, our own way of interpreting what is taking place.</w:t>
            </w:r>
          </w:p>
          <w:p w:rsidR="00586E13" w:rsidRPr="00367F2C" w:rsidRDefault="00586E13" w:rsidP="00753167">
            <w:pPr>
              <w:pStyle w:val="Application"/>
            </w:pPr>
            <w:r w:rsidRPr="00753167">
              <w:rPr>
                <w:b/>
                <w:u w:val="single"/>
              </w:rPr>
              <w:t>Application</w:t>
            </w:r>
            <w:r>
              <w:t xml:space="preserve">: It begins with an acknowledgment that it is an issue of </w:t>
            </w:r>
            <w:r w:rsidRPr="00753167">
              <w:rPr>
                <w:b/>
                <w:color w:val="FF0000"/>
                <w:u w:val="single"/>
              </w:rPr>
              <w:t>faith</w:t>
            </w:r>
            <w:r w:rsidRPr="00753167">
              <w:rPr>
                <w:color w:val="FF0000"/>
              </w:rPr>
              <w:t xml:space="preserve"> </w:t>
            </w:r>
            <w:r>
              <w:t xml:space="preserve">in that it is not an outright </w:t>
            </w:r>
            <w:r w:rsidRPr="00753167">
              <w:rPr>
                <w:b/>
                <w:bCs/>
                <w:iCs/>
                <w:color w:val="FF0000"/>
                <w:u w:val="single"/>
              </w:rPr>
              <w:t>rejection</w:t>
            </w:r>
            <w:r>
              <w:t xml:space="preserve"> of God, but the danger of </w:t>
            </w:r>
            <w:r w:rsidRPr="00753167">
              <w:rPr>
                <w:b/>
                <w:bCs/>
                <w:iCs/>
                <w:color w:val="FF0000"/>
                <w:u w:val="single"/>
              </w:rPr>
              <w:t>succumbing</w:t>
            </w:r>
            <w:r>
              <w:t xml:space="preserve"> to our own ways and preferences.</w:t>
            </w:r>
          </w:p>
        </w:tc>
      </w:tr>
      <w:tr w:rsidR="00586E13" w:rsidRPr="00367F2C" w:rsidTr="008B690C">
        <w:tc>
          <w:tcPr>
            <w:tcW w:w="36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6E6E6"/>
          </w:tcPr>
          <w:p w:rsidR="00586E13" w:rsidRDefault="00586E13" w:rsidP="00586E13">
            <w:pPr>
              <w:pStyle w:val="Scripture"/>
              <w:ind w:left="216" w:hanging="216"/>
              <w:jc w:val="left"/>
            </w:pPr>
            <w:r w:rsidRPr="00FC1943">
              <w:rPr>
                <w:vertAlign w:val="superscript"/>
              </w:rPr>
              <w:t>3</w:t>
            </w:r>
            <w:r>
              <w:t xml:space="preserve">Consider and answer me, O </w:t>
            </w:r>
            <w:r w:rsidRPr="00FC1943">
              <w:rPr>
                <w:smallCaps/>
              </w:rPr>
              <w:t>Lord</w:t>
            </w:r>
            <w:r>
              <w:t xml:space="preserve"> my God;</w:t>
            </w:r>
          </w:p>
          <w:p w:rsidR="00586E13" w:rsidRDefault="00586E13" w:rsidP="00586E13">
            <w:pPr>
              <w:pStyle w:val="Scripture"/>
              <w:ind w:left="216" w:hanging="216"/>
              <w:jc w:val="left"/>
            </w:pPr>
            <w:r>
              <w:t>Enlighten my eyes, or I will sleep the sleep of death,</w:t>
            </w:r>
          </w:p>
          <w:p w:rsidR="00586E13" w:rsidRDefault="00586E13" w:rsidP="00586E13">
            <w:pPr>
              <w:pStyle w:val="Scripture"/>
              <w:ind w:left="216" w:hanging="216"/>
              <w:jc w:val="left"/>
            </w:pPr>
            <w:r w:rsidRPr="00FC1943">
              <w:rPr>
                <w:vertAlign w:val="superscript"/>
              </w:rPr>
              <w:t>4</w:t>
            </w:r>
            <w:r>
              <w:t>And my enemy will say, “I have overcome him,”</w:t>
            </w:r>
          </w:p>
          <w:p w:rsidR="00586E13" w:rsidRPr="00367F2C" w:rsidRDefault="00586E13" w:rsidP="00586E13">
            <w:pPr>
              <w:pStyle w:val="Scripture"/>
              <w:ind w:left="216" w:hanging="216"/>
              <w:jc w:val="left"/>
            </w:pPr>
            <w:r>
              <w:t>And my adversaries will rejoice when I am shaken.</w:t>
            </w:r>
          </w:p>
        </w:tc>
        <w:tc>
          <w:tcPr>
            <w:tcW w:w="7430" w:type="dxa"/>
          </w:tcPr>
          <w:p w:rsidR="00586E13" w:rsidRDefault="00586E13" w:rsidP="00586E13">
            <w:pPr>
              <w:pStyle w:val="Read"/>
            </w:pPr>
            <w:r>
              <w:t>[Read v.3-4]</w:t>
            </w:r>
          </w:p>
          <w:p w:rsidR="00586E13" w:rsidRDefault="00586E13" w:rsidP="00753167">
            <w:pPr>
              <w:pStyle w:val="Question"/>
            </w:pPr>
            <w:r>
              <w:t>Q: What are these verses expressing?</w:t>
            </w:r>
          </w:p>
          <w:p w:rsidR="00586E13" w:rsidRDefault="00586E13" w:rsidP="00753167">
            <w:pPr>
              <w:pStyle w:val="Answer"/>
            </w:pPr>
            <w:r>
              <w:t>A: A prayer for help.</w:t>
            </w:r>
          </w:p>
          <w:p w:rsidR="00586E13" w:rsidRDefault="00586E13" w:rsidP="00753167">
            <w:pPr>
              <w:pStyle w:val="Question"/>
            </w:pPr>
            <w:r>
              <w:t>Q: What does it mean, “enlighten my eyes”?</w:t>
            </w:r>
          </w:p>
          <w:p w:rsidR="00586E13" w:rsidRDefault="00586E13" w:rsidP="00753167">
            <w:pPr>
              <w:pStyle w:val="Answer"/>
            </w:pPr>
            <w:r>
              <w:t>A: This is a Hebrew idiom for good health. (1 Sam. 14:27, 27; Ps. 38:10) We might say something similar such as, “Restore the luster to my eyes”.</w:t>
            </w:r>
          </w:p>
          <w:p w:rsidR="00586E13" w:rsidRDefault="00586E13" w:rsidP="00753167">
            <w:pPr>
              <w:pStyle w:val="Question"/>
            </w:pPr>
            <w:r>
              <w:t>Q: But what seems to be the greater concern again expressed in v.4?</w:t>
            </w:r>
          </w:p>
          <w:p w:rsidR="00586E13" w:rsidRDefault="00586E13" w:rsidP="00753167">
            <w:pPr>
              <w:pStyle w:val="Answer"/>
            </w:pPr>
            <w:r>
              <w:t>A: That a spiritual victory will be claimed by those who are the source of the problem. What is taking place may be effecting a physical toll, but it’s the spiritual ramifications which are still held as most important.</w:t>
            </w:r>
          </w:p>
          <w:p w:rsidR="00586E13" w:rsidRPr="00367F2C" w:rsidRDefault="00586E13" w:rsidP="00753167">
            <w:pPr>
              <w:pStyle w:val="Application"/>
            </w:pPr>
            <w:r w:rsidRPr="00753167">
              <w:rPr>
                <w:b/>
                <w:bCs/>
                <w:iCs/>
                <w:u w:val="single"/>
              </w:rPr>
              <w:t>Application</w:t>
            </w:r>
            <w:r>
              <w:t xml:space="preserve">: It escalates to a request to not just address the physical </w:t>
            </w:r>
            <w:r w:rsidRPr="00753167">
              <w:rPr>
                <w:b/>
                <w:bCs/>
                <w:iCs/>
                <w:color w:val="FF0000"/>
                <w:u w:val="single"/>
              </w:rPr>
              <w:t>discomfort</w:t>
            </w:r>
            <w:r>
              <w:t xml:space="preserve">, but the greater </w:t>
            </w:r>
            <w:r w:rsidRPr="00753167">
              <w:rPr>
                <w:b/>
                <w:bCs/>
                <w:iCs/>
                <w:color w:val="FF0000"/>
                <w:u w:val="single"/>
              </w:rPr>
              <w:t>spiritual</w:t>
            </w:r>
            <w:r>
              <w:t xml:space="preserve"> outcome.</w:t>
            </w:r>
          </w:p>
          <w:p w:rsidR="00586E13" w:rsidRPr="00367F2C" w:rsidRDefault="00586E13" w:rsidP="00586E13"/>
        </w:tc>
      </w:tr>
      <w:tr w:rsidR="00586E13" w:rsidRPr="00367F2C" w:rsidTr="008B690C">
        <w:tc>
          <w:tcPr>
            <w:tcW w:w="36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6E6E6"/>
          </w:tcPr>
          <w:p w:rsidR="00586E13" w:rsidRDefault="00586E13" w:rsidP="00586E13">
            <w:pPr>
              <w:pStyle w:val="Scripture"/>
              <w:ind w:left="216" w:hanging="216"/>
              <w:jc w:val="left"/>
            </w:pPr>
            <w:bookmarkStart w:id="0" w:name="_GoBack"/>
            <w:r w:rsidRPr="00FC1943">
              <w:rPr>
                <w:vertAlign w:val="superscript"/>
              </w:rPr>
              <w:t>5</w:t>
            </w:r>
            <w:r>
              <w:t>But I have trusted in Your lovingkindness;</w:t>
            </w:r>
          </w:p>
          <w:p w:rsidR="00586E13" w:rsidRDefault="00586E13" w:rsidP="00586E13">
            <w:pPr>
              <w:pStyle w:val="Scripture"/>
              <w:ind w:left="216" w:hanging="216"/>
              <w:jc w:val="left"/>
            </w:pPr>
            <w:r>
              <w:t>My heart shall rejoice in Your salvation.</w:t>
            </w:r>
          </w:p>
          <w:p w:rsidR="00586E13" w:rsidRDefault="00586E13" w:rsidP="00586E13">
            <w:pPr>
              <w:pStyle w:val="Scripture"/>
              <w:ind w:left="216" w:hanging="216"/>
              <w:jc w:val="left"/>
            </w:pPr>
            <w:r w:rsidRPr="00FC1943">
              <w:rPr>
                <w:vertAlign w:val="superscript"/>
              </w:rPr>
              <w:t>6</w:t>
            </w:r>
            <w:r>
              <w:t xml:space="preserve">I will sing to the </w:t>
            </w:r>
            <w:r w:rsidRPr="00FC1943">
              <w:rPr>
                <w:smallCaps/>
              </w:rPr>
              <w:t>Lord</w:t>
            </w:r>
            <w:r>
              <w:t>,</w:t>
            </w:r>
          </w:p>
          <w:p w:rsidR="00586E13" w:rsidRPr="0061261A" w:rsidRDefault="00586E13" w:rsidP="00586E13">
            <w:pPr>
              <w:pStyle w:val="Scripture"/>
              <w:ind w:left="216" w:hanging="216"/>
              <w:jc w:val="left"/>
            </w:pPr>
            <w:r>
              <w:t>Because He has dealt bountifully with me.</w:t>
            </w:r>
            <w:bookmarkEnd w:id="0"/>
          </w:p>
        </w:tc>
        <w:tc>
          <w:tcPr>
            <w:tcW w:w="7430" w:type="dxa"/>
          </w:tcPr>
          <w:p w:rsidR="00586E13" w:rsidRDefault="00586E13" w:rsidP="00586E13">
            <w:pPr>
              <w:pStyle w:val="Read"/>
            </w:pPr>
            <w:r>
              <w:t>[Read v.</w:t>
            </w:r>
            <w:r w:rsidR="00D127B6">
              <w:t>5</w:t>
            </w:r>
            <w:r>
              <w:t>-6]</w:t>
            </w:r>
          </w:p>
          <w:p w:rsidR="00586E13" w:rsidRDefault="00586E13" w:rsidP="00753167">
            <w:pPr>
              <w:pStyle w:val="Question"/>
            </w:pPr>
            <w:r>
              <w:t>Q: With what do these verses conclude?</w:t>
            </w:r>
          </w:p>
          <w:p w:rsidR="00586E13" w:rsidRDefault="00586E13" w:rsidP="00753167">
            <w:pPr>
              <w:pStyle w:val="Answer"/>
            </w:pPr>
            <w:r>
              <w:t>A: An expression of confidence.</w:t>
            </w:r>
          </w:p>
          <w:p w:rsidR="00586E13" w:rsidRDefault="00586E13" w:rsidP="00753167">
            <w:pPr>
              <w:pStyle w:val="Question"/>
            </w:pPr>
            <w:r>
              <w:t>Q: What is significant about the wording, “But I have trusted”?</w:t>
            </w:r>
          </w:p>
          <w:p w:rsidR="00586E13" w:rsidRDefault="00586E13" w:rsidP="00753167">
            <w:pPr>
              <w:pStyle w:val="Answer"/>
            </w:pPr>
            <w:r>
              <w:t>A:  It is a direct contrast to the previous verses, showing the petitioner’s response to the issues raised. It is phrased as a completed past action to show that in spite of his feelings and the circumstances, he has continually maintained faith and trust in God.</w:t>
            </w:r>
          </w:p>
          <w:p w:rsidR="00753167" w:rsidRDefault="00753167" w:rsidP="00753167">
            <w:pPr>
              <w:pStyle w:val="Question"/>
            </w:pPr>
          </w:p>
          <w:p w:rsidR="00753167" w:rsidRDefault="00753167" w:rsidP="00753167">
            <w:pPr>
              <w:pStyle w:val="Question"/>
            </w:pPr>
          </w:p>
          <w:p w:rsidR="00753167" w:rsidRDefault="00753167" w:rsidP="00753167">
            <w:pPr>
              <w:pStyle w:val="Question"/>
            </w:pPr>
          </w:p>
          <w:p w:rsidR="00753167" w:rsidRPr="00753167" w:rsidRDefault="00753167" w:rsidP="00753167">
            <w:pPr>
              <w:pStyle w:val="Question"/>
              <w:jc w:val="center"/>
              <w:rPr>
                <w:b w:val="0"/>
                <w:i w:val="0"/>
                <w:sz w:val="16"/>
                <w:szCs w:val="16"/>
              </w:rPr>
            </w:pPr>
            <w:r w:rsidRPr="00753167">
              <w:rPr>
                <w:b w:val="0"/>
                <w:i w:val="0"/>
                <w:sz w:val="16"/>
                <w:szCs w:val="16"/>
              </w:rPr>
              <w:t>[Continued on the next page.]</w:t>
            </w:r>
          </w:p>
          <w:p w:rsidR="00586E13" w:rsidRDefault="00586E13" w:rsidP="00753167">
            <w:pPr>
              <w:pStyle w:val="Question"/>
            </w:pPr>
            <w:r>
              <w:lastRenderedPageBreak/>
              <w:t>Q: What are the three aspects in which confidence is expressed?</w:t>
            </w:r>
          </w:p>
          <w:p w:rsidR="00586E13" w:rsidRDefault="00586E13" w:rsidP="00586E13">
            <w:pPr>
              <w:pStyle w:val="ListParagraph"/>
              <w:numPr>
                <w:ilvl w:val="0"/>
                <w:numId w:val="20"/>
              </w:numPr>
            </w:pPr>
            <w:r>
              <w:t>“</w:t>
            </w:r>
            <w:r w:rsidRPr="00753167">
              <w:rPr>
                <w:i/>
              </w:rPr>
              <w:t>Your lovingkindness</w:t>
            </w:r>
            <w:r>
              <w:t>” – God’s grace, His response even when we do not deserve or warrant it.</w:t>
            </w:r>
          </w:p>
          <w:p w:rsidR="00586E13" w:rsidRDefault="00586E13" w:rsidP="00586E13">
            <w:pPr>
              <w:pStyle w:val="ListParagraph"/>
              <w:numPr>
                <w:ilvl w:val="0"/>
                <w:numId w:val="20"/>
              </w:numPr>
            </w:pPr>
            <w:r>
              <w:t>“</w:t>
            </w:r>
            <w:r w:rsidRPr="00753167">
              <w:rPr>
                <w:i/>
              </w:rPr>
              <w:t>Your salvation</w:t>
            </w:r>
            <w:r>
              <w:t>” – The promise of God’s deliverance.</w:t>
            </w:r>
          </w:p>
          <w:p w:rsidR="00586E13" w:rsidRDefault="00586E13" w:rsidP="00586E13">
            <w:pPr>
              <w:pStyle w:val="ListParagraph"/>
              <w:numPr>
                <w:ilvl w:val="0"/>
                <w:numId w:val="20"/>
              </w:numPr>
            </w:pPr>
            <w:r>
              <w:t>“</w:t>
            </w:r>
            <w:r w:rsidRPr="00753167">
              <w:rPr>
                <w:i/>
              </w:rPr>
              <w:t>He has dealt bountifully with me</w:t>
            </w:r>
            <w:r>
              <w:t>” – God’s record of past answers to prayer upon which current and future acts of personal faith can rely.</w:t>
            </w:r>
          </w:p>
          <w:p w:rsidR="00586E13" w:rsidRDefault="00586E13" w:rsidP="00753167">
            <w:pPr>
              <w:pStyle w:val="Question-Lead"/>
            </w:pPr>
            <w:r>
              <w:t>Q: To what pinnacle does this brief Psalm attain in its final verse?</w:t>
            </w:r>
          </w:p>
          <w:p w:rsidR="00586E13" w:rsidRDefault="00586E13" w:rsidP="00753167">
            <w:pPr>
              <w:pStyle w:val="Answer"/>
            </w:pPr>
            <w:r>
              <w:t>A: It concludes with praise.</w:t>
            </w:r>
          </w:p>
          <w:p w:rsidR="00586E13" w:rsidRDefault="00586E13" w:rsidP="00753167">
            <w:pPr>
              <w:pStyle w:val="Question"/>
            </w:pPr>
            <w:r>
              <w:t>Q: How is this praise given in the character of the expression of faith, “I have trusted”?</w:t>
            </w:r>
          </w:p>
          <w:p w:rsidR="00586E13" w:rsidRDefault="00586E13" w:rsidP="00753167">
            <w:pPr>
              <w:pStyle w:val="Answer"/>
            </w:pPr>
            <w:r>
              <w:t>A: The cause for praise, “</w:t>
            </w:r>
            <w:r w:rsidRPr="00C21A40">
              <w:rPr>
                <w:i/>
              </w:rPr>
              <w:t>Because He has dealt bountifully</w:t>
            </w:r>
            <w:r>
              <w:t>” is also presented as a completed, past action.</w:t>
            </w:r>
          </w:p>
          <w:p w:rsidR="00586E13" w:rsidRDefault="00586E13" w:rsidP="00753167">
            <w:pPr>
              <w:pStyle w:val="Application"/>
            </w:pPr>
            <w:r w:rsidRPr="00753167">
              <w:rPr>
                <w:b/>
                <w:bCs/>
                <w:iCs/>
                <w:u w:val="single"/>
              </w:rPr>
              <w:t>Application</w:t>
            </w:r>
            <w:r>
              <w:t xml:space="preserve">: The nature of true </w:t>
            </w:r>
            <w:r w:rsidRPr="00C21A40">
              <w:rPr>
                <w:b/>
                <w:bCs/>
                <w:iCs/>
                <w:color w:val="FF0000"/>
                <w:u w:val="single"/>
              </w:rPr>
              <w:t>praise</w:t>
            </w:r>
            <w:r>
              <w:t xml:space="preserve"> given in an authentic attitude of </w:t>
            </w:r>
            <w:r w:rsidRPr="00C21A40">
              <w:rPr>
                <w:b/>
                <w:bCs/>
                <w:iCs/>
                <w:color w:val="FF0000"/>
                <w:u w:val="single"/>
              </w:rPr>
              <w:t>praise</w:t>
            </w:r>
            <w:r>
              <w:t xml:space="preserve"> is to recognize as already </w:t>
            </w:r>
            <w:r w:rsidRPr="00C21A40">
              <w:rPr>
                <w:b/>
                <w:bCs/>
                <w:iCs/>
                <w:color w:val="FF0000"/>
                <w:u w:val="single"/>
              </w:rPr>
              <w:t>completed</w:t>
            </w:r>
            <w:r>
              <w:t xml:space="preserve"> the work of the Lord regardless of present circumstances.</w:t>
            </w:r>
          </w:p>
        </w:tc>
      </w:tr>
      <w:tr w:rsidR="00586E13" w:rsidRPr="00367F2C" w:rsidTr="008B690C">
        <w:tc>
          <w:tcPr>
            <w:tcW w:w="360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6E6E6"/>
          </w:tcPr>
          <w:p w:rsidR="00586E13" w:rsidRPr="00367F2C" w:rsidRDefault="00586E13" w:rsidP="00586E13">
            <w:pPr>
              <w:pStyle w:val="Scripture"/>
              <w:ind w:firstLine="0"/>
            </w:pPr>
          </w:p>
        </w:tc>
        <w:tc>
          <w:tcPr>
            <w:tcW w:w="7430" w:type="dxa"/>
          </w:tcPr>
          <w:p w:rsidR="00586E13" w:rsidRDefault="00586E13" w:rsidP="00586E13">
            <w:pPr>
              <w:pStyle w:val="Read"/>
            </w:pPr>
            <w:r>
              <w:t>Overall Application</w:t>
            </w:r>
          </w:p>
          <w:p w:rsidR="00586E13" w:rsidRPr="00367F2C" w:rsidRDefault="00586E13" w:rsidP="00753167">
            <w:pPr>
              <w:pStyle w:val="Application"/>
            </w:pPr>
            <w:r>
              <w:t xml:space="preserve">It does not take long to move from personal turmoil to trust and finally to joy when one’s heart is inclined </w:t>
            </w:r>
            <w:r w:rsidR="00C21A40">
              <w:t>more</w:t>
            </w:r>
            <w:r>
              <w:t xml:space="preserve"> toward the spiritual outcome of things than the personal loss or attainment of benefits for one’s self alone.</w:t>
            </w:r>
          </w:p>
        </w:tc>
      </w:tr>
    </w:tbl>
    <w:p w:rsidR="00532F4D" w:rsidRDefault="00532F4D" w:rsidP="00403F13"/>
    <w:sectPr w:rsidR="00532F4D" w:rsidSect="00532F4D">
      <w:footerReference w:type="default" r:id="rId7"/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2A0" w:rsidRDefault="00BD72A0">
      <w:r>
        <w:separator/>
      </w:r>
    </w:p>
  </w:endnote>
  <w:endnote w:type="continuationSeparator" w:id="0">
    <w:p w:rsidR="00BD72A0" w:rsidRDefault="00BD7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altName w:val="Lucida Sans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F51" w:rsidRPr="007A0C1D" w:rsidRDefault="00586E13" w:rsidP="00595814">
    <w:pPr>
      <w:pStyle w:val="Footer"/>
      <w:jc w:val="center"/>
      <w:rPr>
        <w:rFonts w:cs="Arial"/>
        <w:b/>
        <w:color w:val="808000"/>
        <w:sz w:val="18"/>
        <w:szCs w:val="18"/>
      </w:rPr>
    </w:pPr>
    <w:r w:rsidRPr="00586E13">
      <w:rPr>
        <w:rFonts w:cs="Arial"/>
        <w:b/>
        <w:color w:val="808000"/>
        <w:sz w:val="18"/>
        <w:szCs w:val="18"/>
      </w:rPr>
      <w:t>Psalm 13 • In the Course of Endurance</w:t>
    </w:r>
    <w:r w:rsidR="006A4A75" w:rsidRPr="007A0C1D">
      <w:rPr>
        <w:rFonts w:cs="Arial"/>
        <w:b/>
        <w:color w:val="808000"/>
        <w:sz w:val="18"/>
        <w:szCs w:val="18"/>
      </w:rPr>
      <w:t>,</w:t>
    </w:r>
    <w:r w:rsidR="00951F51" w:rsidRPr="007A0C1D">
      <w:rPr>
        <w:rFonts w:cs="Arial"/>
        <w:b/>
        <w:color w:val="808000"/>
        <w:sz w:val="18"/>
        <w:szCs w:val="18"/>
      </w:rPr>
      <w:t xml:space="preserve"> Page </w:t>
    </w:r>
    <w:r w:rsidR="00951F51" w:rsidRPr="007A0C1D">
      <w:rPr>
        <w:rFonts w:cs="Arial"/>
        <w:b/>
        <w:color w:val="808000"/>
        <w:sz w:val="18"/>
        <w:szCs w:val="18"/>
      </w:rPr>
      <w:fldChar w:fldCharType="begin"/>
    </w:r>
    <w:r w:rsidR="00951F51" w:rsidRPr="007A0C1D">
      <w:rPr>
        <w:rFonts w:cs="Arial"/>
        <w:b/>
        <w:color w:val="808000"/>
        <w:sz w:val="18"/>
        <w:szCs w:val="18"/>
      </w:rPr>
      <w:instrText xml:space="preserve"> PAGE </w:instrText>
    </w:r>
    <w:r w:rsidR="00951F51" w:rsidRPr="007A0C1D">
      <w:rPr>
        <w:rFonts w:cs="Arial"/>
        <w:b/>
        <w:color w:val="808000"/>
        <w:sz w:val="18"/>
        <w:szCs w:val="18"/>
      </w:rPr>
      <w:fldChar w:fldCharType="separate"/>
    </w:r>
    <w:r w:rsidR="00F87C2D">
      <w:rPr>
        <w:rFonts w:cs="Arial"/>
        <w:b/>
        <w:noProof/>
        <w:color w:val="808000"/>
        <w:sz w:val="18"/>
        <w:szCs w:val="18"/>
      </w:rPr>
      <w:t>2</w:t>
    </w:r>
    <w:r w:rsidR="00951F51" w:rsidRPr="007A0C1D">
      <w:rPr>
        <w:rFonts w:cs="Arial"/>
        <w:b/>
        <w:color w:val="808000"/>
        <w:sz w:val="18"/>
        <w:szCs w:val="18"/>
      </w:rPr>
      <w:fldChar w:fldCharType="end"/>
    </w:r>
    <w:r w:rsidR="00951F51" w:rsidRPr="007A0C1D">
      <w:rPr>
        <w:rFonts w:cs="Arial"/>
        <w:b/>
        <w:color w:val="808000"/>
        <w:sz w:val="18"/>
        <w:szCs w:val="18"/>
      </w:rPr>
      <w:t xml:space="preserve"> of </w:t>
    </w:r>
    <w:r w:rsidR="00951F51" w:rsidRPr="007A0C1D">
      <w:rPr>
        <w:rFonts w:cs="Arial"/>
        <w:b/>
        <w:color w:val="808000"/>
        <w:sz w:val="18"/>
        <w:szCs w:val="18"/>
      </w:rPr>
      <w:fldChar w:fldCharType="begin"/>
    </w:r>
    <w:r w:rsidR="00951F51" w:rsidRPr="007A0C1D">
      <w:rPr>
        <w:rFonts w:cs="Arial"/>
        <w:b/>
        <w:color w:val="808000"/>
        <w:sz w:val="18"/>
        <w:szCs w:val="18"/>
      </w:rPr>
      <w:instrText xml:space="preserve"> NUMPAGES </w:instrText>
    </w:r>
    <w:r w:rsidR="00951F51" w:rsidRPr="007A0C1D">
      <w:rPr>
        <w:rFonts w:cs="Arial"/>
        <w:b/>
        <w:color w:val="808000"/>
        <w:sz w:val="18"/>
        <w:szCs w:val="18"/>
      </w:rPr>
      <w:fldChar w:fldCharType="separate"/>
    </w:r>
    <w:r w:rsidR="00F87C2D">
      <w:rPr>
        <w:rFonts w:cs="Arial"/>
        <w:b/>
        <w:noProof/>
        <w:color w:val="808000"/>
        <w:sz w:val="18"/>
        <w:szCs w:val="18"/>
      </w:rPr>
      <w:t>2</w:t>
    </w:r>
    <w:r w:rsidR="00951F51" w:rsidRPr="007A0C1D">
      <w:rPr>
        <w:rFonts w:cs="Arial"/>
        <w:b/>
        <w:color w:val="808000"/>
        <w:sz w:val="18"/>
        <w:szCs w:val="18"/>
      </w:rPr>
      <w:fldChar w:fldCharType="end"/>
    </w:r>
  </w:p>
  <w:p w:rsidR="00951F51" w:rsidRPr="00194076" w:rsidRDefault="00951F51" w:rsidP="00194076">
    <w:pPr>
      <w:pStyle w:val="Footer"/>
      <w:jc w:val="center"/>
      <w:rPr>
        <w:rFonts w:cs="Arial"/>
        <w:sz w:val="14"/>
        <w:szCs w:val="14"/>
      </w:rPr>
    </w:pPr>
    <w:r w:rsidRPr="00A9201F">
      <w:rPr>
        <w:rStyle w:val="foottext"/>
        <w:rFonts w:cs="Arial"/>
        <w:color w:val="999999"/>
        <w:sz w:val="14"/>
        <w:szCs w:val="14"/>
      </w:rPr>
      <w:t>Scripture taken from the New American Standard Bible Copyright © 1960, 1962, 1963, 1968, 1971, 1972, 1973, 1975, 1977, 1995 by</w:t>
    </w:r>
    <w:r w:rsidRPr="00A9201F">
      <w:rPr>
        <w:rStyle w:val="foottext"/>
        <w:rFonts w:cs="Arial"/>
        <w:sz w:val="14"/>
        <w:szCs w:val="14"/>
      </w:rPr>
      <w:t xml:space="preserve"> </w:t>
    </w:r>
    <w:hyperlink r:id="rId1" w:tooltip="Visit the Lockman Foundation web site." w:history="1">
      <w:r w:rsidRPr="00A9201F">
        <w:rPr>
          <w:rStyle w:val="Hyperlink"/>
          <w:rFonts w:cs="Arial"/>
          <w:sz w:val="14"/>
          <w:szCs w:val="14"/>
        </w:rPr>
        <w:t>The Lockman Foundation</w:t>
      </w:r>
    </w:hyperlink>
    <w:r w:rsidRPr="00A9201F">
      <w:rPr>
        <w:rStyle w:val="foottext"/>
        <w:rFonts w:cs="Arial"/>
        <w:sz w:val="14"/>
        <w:szCs w:val="14"/>
      </w:rPr>
      <w:t xml:space="preserve">. </w:t>
    </w:r>
    <w:r w:rsidRPr="00A9201F">
      <w:rPr>
        <w:rStyle w:val="foottext"/>
        <w:rFonts w:cs="Arial"/>
        <w:color w:val="999999"/>
        <w:sz w:val="14"/>
        <w:szCs w:val="14"/>
      </w:rPr>
      <w:t>Used by Permission. All other content, mater</w:t>
    </w:r>
    <w:r w:rsidR="00EC640D">
      <w:rPr>
        <w:rStyle w:val="foottext"/>
        <w:rFonts w:cs="Arial"/>
        <w:color w:val="999999"/>
        <w:sz w:val="14"/>
        <w:szCs w:val="14"/>
      </w:rPr>
      <w:t xml:space="preserve">ials, etc. are Copyright </w:t>
    </w:r>
    <w:r w:rsidRPr="00A9201F">
      <w:rPr>
        <w:rStyle w:val="foottext"/>
        <w:rFonts w:cs="Arial"/>
        <w:color w:val="999999"/>
        <w:sz w:val="14"/>
        <w:szCs w:val="14"/>
      </w:rPr>
      <w:t>© 20</w:t>
    </w:r>
    <w:r w:rsidR="008F405F">
      <w:rPr>
        <w:rStyle w:val="foottext"/>
        <w:rFonts w:cs="Arial"/>
        <w:color w:val="999999"/>
        <w:sz w:val="14"/>
        <w:szCs w:val="14"/>
      </w:rPr>
      <w:t>1</w:t>
    </w:r>
    <w:r w:rsidR="00586E13">
      <w:rPr>
        <w:rStyle w:val="foottext"/>
        <w:rFonts w:cs="Arial"/>
        <w:color w:val="999999"/>
        <w:sz w:val="14"/>
        <w:szCs w:val="14"/>
      </w:rPr>
      <w:t xml:space="preserve">7 </w:t>
    </w:r>
    <w:r w:rsidRPr="00A9201F">
      <w:rPr>
        <w:rStyle w:val="foottext"/>
        <w:rFonts w:cs="Arial"/>
        <w:color w:val="999999"/>
        <w:sz w:val="14"/>
        <w:szCs w:val="14"/>
      </w:rPr>
      <w:t xml:space="preserve">by </w:t>
    </w:r>
    <w:hyperlink r:id="rId2" w:history="1">
      <w:r w:rsidRPr="00E9742D">
        <w:rPr>
          <w:rStyle w:val="Hyperlink"/>
          <w:rFonts w:cs="Arial"/>
          <w:sz w:val="14"/>
          <w:szCs w:val="14"/>
        </w:rPr>
        <w:t>Walk with the Word</w:t>
      </w:r>
    </w:hyperlink>
    <w:r w:rsidRPr="00A9201F">
      <w:rPr>
        <w:rStyle w:val="foottext"/>
        <w:rFonts w:cs="Arial"/>
        <w:color w:val="999999"/>
        <w:sz w:val="14"/>
        <w:szCs w:val="14"/>
      </w:rPr>
      <w:t xml:space="preserve">. Permission for personal and/or not-for-profit use freely granted. Any questions or comments concerning </w:t>
    </w:r>
    <w:r>
      <w:rPr>
        <w:rStyle w:val="foottext"/>
        <w:rFonts w:cs="Arial"/>
        <w:color w:val="999999"/>
        <w:sz w:val="14"/>
        <w:szCs w:val="14"/>
      </w:rPr>
      <w:t xml:space="preserve"> </w:t>
    </w:r>
    <w:hyperlink r:id="rId3" w:history="1">
      <w:r w:rsidR="005B6578" w:rsidRPr="00E9742D">
        <w:rPr>
          <w:rStyle w:val="Hyperlink"/>
          <w:rFonts w:cs="Arial"/>
          <w:sz w:val="14"/>
          <w:szCs w:val="14"/>
        </w:rPr>
        <w:t>Walk with the Word</w:t>
      </w:r>
    </w:hyperlink>
    <w:r>
      <w:rPr>
        <w:rStyle w:val="foottext"/>
        <w:rFonts w:cs="Arial"/>
        <w:color w:val="999999"/>
        <w:sz w:val="14"/>
        <w:szCs w:val="14"/>
      </w:rPr>
      <w:t xml:space="preserve"> </w:t>
    </w:r>
    <w:r w:rsidRPr="00A9201F">
      <w:rPr>
        <w:rStyle w:val="foottext"/>
        <w:rFonts w:cs="Arial"/>
        <w:color w:val="999999"/>
        <w:sz w:val="14"/>
        <w:szCs w:val="14"/>
      </w:rPr>
      <w:t xml:space="preserve">should be directed to </w:t>
    </w:r>
    <w:hyperlink r:id="rId4" w:history="1">
      <w:r w:rsidRPr="008337D1">
        <w:rPr>
          <w:rStyle w:val="Hyperlink"/>
          <w:rFonts w:cs="Arial"/>
          <w:sz w:val="14"/>
          <w:szCs w:val="14"/>
        </w:rPr>
        <w:t>Servant@WalkWithTheWord.org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2A0" w:rsidRDefault="00BD72A0">
      <w:r>
        <w:separator/>
      </w:r>
    </w:p>
  </w:footnote>
  <w:footnote w:type="continuationSeparator" w:id="0">
    <w:p w:rsidR="00BD72A0" w:rsidRDefault="00BD7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2F7A"/>
    <w:multiLevelType w:val="hybridMultilevel"/>
    <w:tmpl w:val="2CCCF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841E9"/>
    <w:multiLevelType w:val="hybridMultilevel"/>
    <w:tmpl w:val="813C814C"/>
    <w:lvl w:ilvl="0" w:tplc="5BE82784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02D41"/>
    <w:multiLevelType w:val="hybridMultilevel"/>
    <w:tmpl w:val="C32275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137B4"/>
    <w:multiLevelType w:val="hybridMultilevel"/>
    <w:tmpl w:val="605AF7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166CD"/>
    <w:multiLevelType w:val="hybridMultilevel"/>
    <w:tmpl w:val="21B44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70F6D"/>
    <w:multiLevelType w:val="hybridMultilevel"/>
    <w:tmpl w:val="FA3683D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C101553"/>
    <w:multiLevelType w:val="hybridMultilevel"/>
    <w:tmpl w:val="88BC01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20E44"/>
    <w:multiLevelType w:val="hybridMultilevel"/>
    <w:tmpl w:val="E7B8074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C94834"/>
    <w:multiLevelType w:val="hybridMultilevel"/>
    <w:tmpl w:val="99C210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571D34"/>
    <w:multiLevelType w:val="hybridMultilevel"/>
    <w:tmpl w:val="33046EA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3AD1169"/>
    <w:multiLevelType w:val="hybridMultilevel"/>
    <w:tmpl w:val="59383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B6ECA"/>
    <w:multiLevelType w:val="hybridMultilevel"/>
    <w:tmpl w:val="BB7C1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373D4"/>
    <w:multiLevelType w:val="hybridMultilevel"/>
    <w:tmpl w:val="DE5AC2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945F2"/>
    <w:multiLevelType w:val="hybridMultilevel"/>
    <w:tmpl w:val="3EEC71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4D5CDC"/>
    <w:multiLevelType w:val="hybridMultilevel"/>
    <w:tmpl w:val="7D86FA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09079E"/>
    <w:multiLevelType w:val="hybridMultilevel"/>
    <w:tmpl w:val="C270FCF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09B6F8D"/>
    <w:multiLevelType w:val="hybridMultilevel"/>
    <w:tmpl w:val="6AF23E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F05A5A"/>
    <w:multiLevelType w:val="hybridMultilevel"/>
    <w:tmpl w:val="476A1D28"/>
    <w:lvl w:ilvl="0" w:tplc="B61CE32A">
      <w:numFmt w:val="bullet"/>
      <w:lvlText w:val="—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72C4D16"/>
    <w:multiLevelType w:val="hybridMultilevel"/>
    <w:tmpl w:val="FE161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9320EB"/>
    <w:multiLevelType w:val="hybridMultilevel"/>
    <w:tmpl w:val="1E32C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9"/>
  </w:num>
  <w:num w:numId="4">
    <w:abstractNumId w:val="14"/>
  </w:num>
  <w:num w:numId="5">
    <w:abstractNumId w:val="16"/>
  </w:num>
  <w:num w:numId="6">
    <w:abstractNumId w:val="15"/>
  </w:num>
  <w:num w:numId="7">
    <w:abstractNumId w:val="5"/>
  </w:num>
  <w:num w:numId="8">
    <w:abstractNumId w:val="6"/>
  </w:num>
  <w:num w:numId="9">
    <w:abstractNumId w:val="3"/>
  </w:num>
  <w:num w:numId="10">
    <w:abstractNumId w:val="4"/>
  </w:num>
  <w:num w:numId="11">
    <w:abstractNumId w:val="12"/>
  </w:num>
  <w:num w:numId="12">
    <w:abstractNumId w:val="0"/>
  </w:num>
  <w:num w:numId="13">
    <w:abstractNumId w:val="7"/>
  </w:num>
  <w:num w:numId="14">
    <w:abstractNumId w:val="1"/>
  </w:num>
  <w:num w:numId="15">
    <w:abstractNumId w:val="11"/>
  </w:num>
  <w:num w:numId="16">
    <w:abstractNumId w:val="9"/>
  </w:num>
  <w:num w:numId="17">
    <w:abstractNumId w:val="10"/>
  </w:num>
  <w:num w:numId="18">
    <w:abstractNumId w:val="17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F4D"/>
    <w:rsid w:val="0000100D"/>
    <w:rsid w:val="00004B2D"/>
    <w:rsid w:val="00010509"/>
    <w:rsid w:val="00011FC7"/>
    <w:rsid w:val="00016559"/>
    <w:rsid w:val="00022A5E"/>
    <w:rsid w:val="00044A6D"/>
    <w:rsid w:val="00050542"/>
    <w:rsid w:val="000B66AB"/>
    <w:rsid w:val="000C61F4"/>
    <w:rsid w:val="000D631B"/>
    <w:rsid w:val="000E66A0"/>
    <w:rsid w:val="00111895"/>
    <w:rsid w:val="00112625"/>
    <w:rsid w:val="00120A9E"/>
    <w:rsid w:val="00127328"/>
    <w:rsid w:val="00134AA1"/>
    <w:rsid w:val="001526A0"/>
    <w:rsid w:val="0015578A"/>
    <w:rsid w:val="001655C8"/>
    <w:rsid w:val="001731FF"/>
    <w:rsid w:val="001753FA"/>
    <w:rsid w:val="00175EC7"/>
    <w:rsid w:val="00194076"/>
    <w:rsid w:val="001959D1"/>
    <w:rsid w:val="001B007F"/>
    <w:rsid w:val="001C5969"/>
    <w:rsid w:val="001C6637"/>
    <w:rsid w:val="001D659A"/>
    <w:rsid w:val="001E53DC"/>
    <w:rsid w:val="001E5A56"/>
    <w:rsid w:val="001E6D80"/>
    <w:rsid w:val="001F2AE0"/>
    <w:rsid w:val="00202145"/>
    <w:rsid w:val="002067E2"/>
    <w:rsid w:val="00212373"/>
    <w:rsid w:val="0021620B"/>
    <w:rsid w:val="00224C3C"/>
    <w:rsid w:val="00264BD3"/>
    <w:rsid w:val="00291A8D"/>
    <w:rsid w:val="00297E90"/>
    <w:rsid w:val="002C0E35"/>
    <w:rsid w:val="002D22A2"/>
    <w:rsid w:val="002E2A2D"/>
    <w:rsid w:val="002E6D44"/>
    <w:rsid w:val="002F7C4B"/>
    <w:rsid w:val="00306DE8"/>
    <w:rsid w:val="00306E59"/>
    <w:rsid w:val="00307717"/>
    <w:rsid w:val="0031248C"/>
    <w:rsid w:val="00312513"/>
    <w:rsid w:val="00326BF6"/>
    <w:rsid w:val="00343E38"/>
    <w:rsid w:val="003515B8"/>
    <w:rsid w:val="00360BD6"/>
    <w:rsid w:val="00361D0F"/>
    <w:rsid w:val="00367F2C"/>
    <w:rsid w:val="00383F1E"/>
    <w:rsid w:val="003A0577"/>
    <w:rsid w:val="003D06E5"/>
    <w:rsid w:val="003F2604"/>
    <w:rsid w:val="00403F13"/>
    <w:rsid w:val="00410196"/>
    <w:rsid w:val="00410B14"/>
    <w:rsid w:val="00414D65"/>
    <w:rsid w:val="00437DEC"/>
    <w:rsid w:val="004513DF"/>
    <w:rsid w:val="00462222"/>
    <w:rsid w:val="00472AD4"/>
    <w:rsid w:val="00485D86"/>
    <w:rsid w:val="004C6F85"/>
    <w:rsid w:val="00516D0C"/>
    <w:rsid w:val="00524271"/>
    <w:rsid w:val="00532F4D"/>
    <w:rsid w:val="00537555"/>
    <w:rsid w:val="00541011"/>
    <w:rsid w:val="00542050"/>
    <w:rsid w:val="00543F62"/>
    <w:rsid w:val="00545A6F"/>
    <w:rsid w:val="00547ABB"/>
    <w:rsid w:val="00551B7C"/>
    <w:rsid w:val="00572F7D"/>
    <w:rsid w:val="00586E13"/>
    <w:rsid w:val="0059270D"/>
    <w:rsid w:val="00595814"/>
    <w:rsid w:val="005B6578"/>
    <w:rsid w:val="005C1219"/>
    <w:rsid w:val="005E7395"/>
    <w:rsid w:val="00607385"/>
    <w:rsid w:val="0066373D"/>
    <w:rsid w:val="006638F8"/>
    <w:rsid w:val="006869F6"/>
    <w:rsid w:val="00691CF3"/>
    <w:rsid w:val="006A3BF3"/>
    <w:rsid w:val="006A4A75"/>
    <w:rsid w:val="006C128F"/>
    <w:rsid w:val="006C1E28"/>
    <w:rsid w:val="006D5D8A"/>
    <w:rsid w:val="006E5CF9"/>
    <w:rsid w:val="00710D89"/>
    <w:rsid w:val="007123F1"/>
    <w:rsid w:val="00716305"/>
    <w:rsid w:val="00721F30"/>
    <w:rsid w:val="00744755"/>
    <w:rsid w:val="00753167"/>
    <w:rsid w:val="007603DC"/>
    <w:rsid w:val="00761C0D"/>
    <w:rsid w:val="00763EFA"/>
    <w:rsid w:val="007644DF"/>
    <w:rsid w:val="0077242E"/>
    <w:rsid w:val="00784574"/>
    <w:rsid w:val="0079186C"/>
    <w:rsid w:val="00794B2D"/>
    <w:rsid w:val="007A0C1D"/>
    <w:rsid w:val="007E6248"/>
    <w:rsid w:val="007F2D6F"/>
    <w:rsid w:val="00800764"/>
    <w:rsid w:val="0081129B"/>
    <w:rsid w:val="008148AE"/>
    <w:rsid w:val="008337D1"/>
    <w:rsid w:val="00834C9E"/>
    <w:rsid w:val="008377AB"/>
    <w:rsid w:val="00842045"/>
    <w:rsid w:val="00845565"/>
    <w:rsid w:val="008552D6"/>
    <w:rsid w:val="0085554C"/>
    <w:rsid w:val="008622DC"/>
    <w:rsid w:val="00864B18"/>
    <w:rsid w:val="00870686"/>
    <w:rsid w:val="00894746"/>
    <w:rsid w:val="008B47DC"/>
    <w:rsid w:val="008B690C"/>
    <w:rsid w:val="008B7677"/>
    <w:rsid w:val="008D3B4B"/>
    <w:rsid w:val="008D7ECA"/>
    <w:rsid w:val="008F32C0"/>
    <w:rsid w:val="008F405F"/>
    <w:rsid w:val="008F4923"/>
    <w:rsid w:val="00920594"/>
    <w:rsid w:val="00927AA3"/>
    <w:rsid w:val="009425F9"/>
    <w:rsid w:val="009449C8"/>
    <w:rsid w:val="00951F51"/>
    <w:rsid w:val="00964C03"/>
    <w:rsid w:val="00967DE1"/>
    <w:rsid w:val="00975353"/>
    <w:rsid w:val="009A55AE"/>
    <w:rsid w:val="009A6D73"/>
    <w:rsid w:val="009C6B1F"/>
    <w:rsid w:val="009D2E03"/>
    <w:rsid w:val="009E21BC"/>
    <w:rsid w:val="009F0FC0"/>
    <w:rsid w:val="009F7DB2"/>
    <w:rsid w:val="00A0699A"/>
    <w:rsid w:val="00A10673"/>
    <w:rsid w:val="00A15653"/>
    <w:rsid w:val="00A3522D"/>
    <w:rsid w:val="00A45771"/>
    <w:rsid w:val="00A51DB8"/>
    <w:rsid w:val="00A65960"/>
    <w:rsid w:val="00A869A1"/>
    <w:rsid w:val="00A9201F"/>
    <w:rsid w:val="00AA16BB"/>
    <w:rsid w:val="00AA3E77"/>
    <w:rsid w:val="00AB1019"/>
    <w:rsid w:val="00AD2DAC"/>
    <w:rsid w:val="00AF15B2"/>
    <w:rsid w:val="00AF2D4B"/>
    <w:rsid w:val="00B1385A"/>
    <w:rsid w:val="00B4747A"/>
    <w:rsid w:val="00B62F4F"/>
    <w:rsid w:val="00B670C9"/>
    <w:rsid w:val="00B71829"/>
    <w:rsid w:val="00B7748F"/>
    <w:rsid w:val="00B818FE"/>
    <w:rsid w:val="00B823EF"/>
    <w:rsid w:val="00BC319A"/>
    <w:rsid w:val="00BD386D"/>
    <w:rsid w:val="00BD72A0"/>
    <w:rsid w:val="00BF0970"/>
    <w:rsid w:val="00BF1419"/>
    <w:rsid w:val="00C21A40"/>
    <w:rsid w:val="00C33AF2"/>
    <w:rsid w:val="00C508FE"/>
    <w:rsid w:val="00CD0014"/>
    <w:rsid w:val="00CD3CB7"/>
    <w:rsid w:val="00CE01A7"/>
    <w:rsid w:val="00CF2807"/>
    <w:rsid w:val="00D10E6A"/>
    <w:rsid w:val="00D127B6"/>
    <w:rsid w:val="00D16BC6"/>
    <w:rsid w:val="00D26C1F"/>
    <w:rsid w:val="00D33DCB"/>
    <w:rsid w:val="00D549BA"/>
    <w:rsid w:val="00D65FDE"/>
    <w:rsid w:val="00D665A1"/>
    <w:rsid w:val="00D776E4"/>
    <w:rsid w:val="00D9039B"/>
    <w:rsid w:val="00D91C30"/>
    <w:rsid w:val="00DB0A6E"/>
    <w:rsid w:val="00DB51B9"/>
    <w:rsid w:val="00DC24B9"/>
    <w:rsid w:val="00DC5B16"/>
    <w:rsid w:val="00DE74CE"/>
    <w:rsid w:val="00E02AF1"/>
    <w:rsid w:val="00E55CEB"/>
    <w:rsid w:val="00E55CEE"/>
    <w:rsid w:val="00E6050D"/>
    <w:rsid w:val="00E6105C"/>
    <w:rsid w:val="00E7736F"/>
    <w:rsid w:val="00E77E2E"/>
    <w:rsid w:val="00E9646B"/>
    <w:rsid w:val="00E9742D"/>
    <w:rsid w:val="00EA45E8"/>
    <w:rsid w:val="00EA61EC"/>
    <w:rsid w:val="00EB17EF"/>
    <w:rsid w:val="00EB70F4"/>
    <w:rsid w:val="00EC640D"/>
    <w:rsid w:val="00ED134F"/>
    <w:rsid w:val="00ED2FE2"/>
    <w:rsid w:val="00EE3EF7"/>
    <w:rsid w:val="00EE47B4"/>
    <w:rsid w:val="00EE5FC3"/>
    <w:rsid w:val="00F00EAC"/>
    <w:rsid w:val="00F06F5A"/>
    <w:rsid w:val="00F0716B"/>
    <w:rsid w:val="00F15789"/>
    <w:rsid w:val="00F63217"/>
    <w:rsid w:val="00F72894"/>
    <w:rsid w:val="00F77DA2"/>
    <w:rsid w:val="00F87109"/>
    <w:rsid w:val="00F87C2D"/>
    <w:rsid w:val="00F94371"/>
    <w:rsid w:val="00FA5C4B"/>
    <w:rsid w:val="00FA7A72"/>
    <w:rsid w:val="00FB0A7F"/>
    <w:rsid w:val="00FB0DF7"/>
    <w:rsid w:val="00FE7B96"/>
    <w:rsid w:val="00FF67E3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305B3F5-641F-4BCB-A79D-65E6A1D2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A0C1D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qFormat/>
    <w:rsid w:val="0066373D"/>
    <w:pPr>
      <w:keepNext/>
      <w:spacing w:before="240" w:after="60"/>
      <w:jc w:val="center"/>
      <w:outlineLvl w:val="0"/>
    </w:pPr>
    <w:rPr>
      <w:rFonts w:asciiTheme="majorHAnsi" w:hAnsiTheme="majorHAnsi" w:cs="Arial"/>
      <w:b/>
      <w:bCs/>
      <w:color w:val="FF0000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449C8"/>
    <w:pPr>
      <w:keepNext/>
      <w:spacing w:before="240" w:after="60"/>
      <w:outlineLvl w:val="1"/>
    </w:pPr>
    <w:rPr>
      <w:rFonts w:ascii="Optima" w:hAnsi="Optima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449C8"/>
    <w:pPr>
      <w:keepNext/>
      <w:spacing w:before="240" w:after="60"/>
      <w:outlineLvl w:val="2"/>
    </w:pPr>
    <w:rPr>
      <w:rFonts w:ascii="Optima" w:hAnsi="Optima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2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95814"/>
    <w:pPr>
      <w:tabs>
        <w:tab w:val="center" w:pos="4320"/>
        <w:tab w:val="right" w:pos="8640"/>
      </w:tabs>
    </w:pPr>
  </w:style>
  <w:style w:type="paragraph" w:customStyle="1" w:styleId="Application">
    <w:name w:val="Application"/>
    <w:basedOn w:val="Normal"/>
    <w:rsid w:val="00D33DCB"/>
    <w:pPr>
      <w:spacing w:after="100"/>
      <w:jc w:val="both"/>
    </w:pPr>
    <w:rPr>
      <w:i/>
    </w:rPr>
  </w:style>
  <w:style w:type="paragraph" w:styleId="BodyText">
    <w:name w:val="Body Text"/>
    <w:basedOn w:val="Normal"/>
    <w:rsid w:val="00F63217"/>
    <w:pPr>
      <w:ind w:right="187"/>
    </w:pPr>
    <w:rPr>
      <w:rFonts w:ascii="Cambria" w:hAnsi="Cambria"/>
      <w:sz w:val="24"/>
      <w:szCs w:val="20"/>
    </w:rPr>
  </w:style>
  <w:style w:type="paragraph" w:styleId="Footer">
    <w:name w:val="footer"/>
    <w:basedOn w:val="Normal"/>
    <w:rsid w:val="00595814"/>
    <w:pPr>
      <w:tabs>
        <w:tab w:val="center" w:pos="4320"/>
        <w:tab w:val="right" w:pos="8640"/>
      </w:tabs>
    </w:pPr>
  </w:style>
  <w:style w:type="character" w:styleId="Hyperlink">
    <w:name w:val="Hyperlink"/>
    <w:rsid w:val="00595814"/>
    <w:rPr>
      <w:color w:val="0000FF"/>
      <w:u w:val="single"/>
    </w:rPr>
  </w:style>
  <w:style w:type="character" w:customStyle="1" w:styleId="foottext">
    <w:name w:val="foot_text"/>
    <w:basedOn w:val="DefaultParagraphFont"/>
    <w:rsid w:val="00595814"/>
  </w:style>
  <w:style w:type="paragraph" w:customStyle="1" w:styleId="Scripture">
    <w:name w:val="Scripture"/>
    <w:basedOn w:val="Normal"/>
    <w:rsid w:val="007A0C1D"/>
    <w:pPr>
      <w:ind w:firstLine="144"/>
      <w:jc w:val="both"/>
    </w:pPr>
    <w:rPr>
      <w:rFonts w:asciiTheme="majorHAnsi" w:hAnsiTheme="majorHAnsi"/>
      <w:color w:val="000080"/>
    </w:rPr>
  </w:style>
  <w:style w:type="paragraph" w:customStyle="1" w:styleId="Question">
    <w:name w:val="Question"/>
    <w:basedOn w:val="Normal"/>
    <w:rsid w:val="008F32C0"/>
    <w:rPr>
      <w:b/>
      <w:i/>
      <w:color w:val="333300"/>
    </w:rPr>
  </w:style>
  <w:style w:type="paragraph" w:customStyle="1" w:styleId="Answer">
    <w:name w:val="Answer"/>
    <w:basedOn w:val="Normal"/>
    <w:rsid w:val="00D33DCB"/>
    <w:pPr>
      <w:spacing w:after="100"/>
      <w:ind w:left="720"/>
    </w:pPr>
  </w:style>
  <w:style w:type="paragraph" w:customStyle="1" w:styleId="Read">
    <w:name w:val="Read"/>
    <w:basedOn w:val="Normal"/>
    <w:rsid w:val="00D33DCB"/>
    <w:pPr>
      <w:spacing w:after="100"/>
    </w:pPr>
    <w:rPr>
      <w:rFonts w:asciiTheme="majorHAnsi" w:hAnsiTheme="majorHAnsi" w:cs="Arial"/>
      <w:b/>
      <w:i/>
      <w:color w:val="000080"/>
      <w:sz w:val="24"/>
      <w:szCs w:val="32"/>
    </w:rPr>
  </w:style>
  <w:style w:type="paragraph" w:styleId="Quote">
    <w:name w:val="Quote"/>
    <w:basedOn w:val="Normal"/>
    <w:qFormat/>
    <w:rsid w:val="00D33DCB"/>
    <w:pPr>
      <w:spacing w:after="100"/>
      <w:ind w:left="720" w:right="720"/>
      <w:jc w:val="both"/>
    </w:pPr>
    <w:rPr>
      <w:i/>
    </w:rPr>
  </w:style>
  <w:style w:type="paragraph" w:styleId="NormalWeb">
    <w:name w:val="Normal (Web)"/>
    <w:basedOn w:val="Normal"/>
    <w:rsid w:val="00B7748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Question-Lead">
    <w:name w:val="Question - Lead"/>
    <w:basedOn w:val="Question"/>
    <w:qFormat/>
    <w:rsid w:val="00D33DCB"/>
    <w:pPr>
      <w:spacing w:before="100"/>
    </w:pPr>
  </w:style>
  <w:style w:type="paragraph" w:customStyle="1" w:styleId="ApplicationwLead">
    <w:name w:val="Application w/Lead"/>
    <w:basedOn w:val="Application"/>
    <w:qFormat/>
    <w:rsid w:val="00437DEC"/>
    <w:pPr>
      <w:spacing w:before="100"/>
    </w:pPr>
  </w:style>
  <w:style w:type="paragraph" w:styleId="ListParagraph">
    <w:name w:val="List Paragraph"/>
    <w:basedOn w:val="Normal"/>
    <w:uiPriority w:val="34"/>
    <w:qFormat/>
    <w:rsid w:val="00586E1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86E13"/>
    <w:rPr>
      <w:rFonts w:asciiTheme="majorHAnsi" w:hAnsiTheme="majorHAnsi" w:cs="Arial"/>
      <w:b/>
      <w:bCs/>
      <w:color w:val="FF0000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alkwiththeword.org/" TargetMode="External"/><Relationship Id="rId2" Type="http://schemas.openxmlformats.org/officeDocument/2006/relationships/hyperlink" Target="http://www.walkwiththeword.org/" TargetMode="External"/><Relationship Id="rId1" Type="http://schemas.openxmlformats.org/officeDocument/2006/relationships/hyperlink" Target="http://www.gospelcom.net/lockman/" TargetMode="External"/><Relationship Id="rId4" Type="http://schemas.openxmlformats.org/officeDocument/2006/relationships/hyperlink" Target="mailto:servant@walkwiththewor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Psalm 13 • In the Course of Endurance</vt:lpstr>
    </vt:vector>
  </TitlesOfParts>
  <Company>Walk with the Word</Company>
  <LinksUpToDate>false</LinksUpToDate>
  <CharactersWithSpaces>4047</CharactersWithSpaces>
  <SharedDoc>false</SharedDoc>
  <HyperlinkBase>www.walkwiththeword.org</HyperlinkBase>
  <HLinks>
    <vt:vector size="24" baseType="variant">
      <vt:variant>
        <vt:i4>8126541</vt:i4>
      </vt:variant>
      <vt:variant>
        <vt:i4>15</vt:i4>
      </vt:variant>
      <vt:variant>
        <vt:i4>0</vt:i4>
      </vt:variant>
      <vt:variant>
        <vt:i4>5</vt:i4>
      </vt:variant>
      <vt:variant>
        <vt:lpwstr>mailto:servant@walkwiththeword.org</vt:lpwstr>
      </vt:variant>
      <vt:variant>
        <vt:lpwstr/>
      </vt:variant>
      <vt:variant>
        <vt:i4>2162794</vt:i4>
      </vt:variant>
      <vt:variant>
        <vt:i4>12</vt:i4>
      </vt:variant>
      <vt:variant>
        <vt:i4>0</vt:i4>
      </vt:variant>
      <vt:variant>
        <vt:i4>5</vt:i4>
      </vt:variant>
      <vt:variant>
        <vt:lpwstr>http://www.walkwiththeword.org/</vt:lpwstr>
      </vt:variant>
      <vt:variant>
        <vt:lpwstr/>
      </vt:variant>
      <vt:variant>
        <vt:i4>2162794</vt:i4>
      </vt:variant>
      <vt:variant>
        <vt:i4>9</vt:i4>
      </vt:variant>
      <vt:variant>
        <vt:i4>0</vt:i4>
      </vt:variant>
      <vt:variant>
        <vt:i4>5</vt:i4>
      </vt:variant>
      <vt:variant>
        <vt:lpwstr>http://www.walkwiththeword.org/</vt:lpwstr>
      </vt:variant>
      <vt:variant>
        <vt:lpwstr/>
      </vt:variant>
      <vt:variant>
        <vt:i4>4325453</vt:i4>
      </vt:variant>
      <vt:variant>
        <vt:i4>6</vt:i4>
      </vt:variant>
      <vt:variant>
        <vt:i4>0</vt:i4>
      </vt:variant>
      <vt:variant>
        <vt:i4>5</vt:i4>
      </vt:variant>
      <vt:variant>
        <vt:lpwstr>http://www.gospelcom.net/lockman/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Psalm 13 • In the Course of Endurance</dc:title>
  <dc:creator>Danny Isom</dc:creator>
  <dc:description>Copyright © 2017 by Walk with the Word (www.WalkWithTheWord.org) Permission for personal and/or not-for-profit use freely granted; commercial use strictly prohibited.</dc:description>
  <cp:lastModifiedBy>Danny Isom</cp:lastModifiedBy>
  <cp:revision>6</cp:revision>
  <dcterms:created xsi:type="dcterms:W3CDTF">2017-12-26T17:15:00Z</dcterms:created>
  <dcterms:modified xsi:type="dcterms:W3CDTF">2017-12-26T18:09:00Z</dcterms:modified>
  <cp:category>NT Bible Studies</cp:category>
</cp:coreProperties>
</file>