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883EF" w14:textId="77777777" w:rsidR="003D411B" w:rsidRPr="0044283E" w:rsidRDefault="001D2DA9" w:rsidP="0044283E">
      <w:pPr>
        <w:pStyle w:val="Title"/>
      </w:pPr>
      <w:r>
        <w:t>Psalm 119</w:t>
      </w:r>
      <w:r w:rsidR="0056608B" w:rsidRPr="0044283E">
        <w:t xml:space="preserve"> • </w:t>
      </w:r>
      <w:r>
        <w:t>Yodh, Kaph &amp; Lamedh (#10-12)</w:t>
      </w:r>
    </w:p>
    <w:p w14:paraId="23DA4D5B" w14:textId="382F2D11" w:rsidR="00BE68E1" w:rsidRDefault="001D2DA9" w:rsidP="002903DC">
      <w:pPr>
        <w:numPr>
          <w:ilvl w:val="0"/>
          <w:numId w:val="7"/>
        </w:numPr>
      </w:pPr>
      <w:r>
        <w:t>(v.73-80) Yodh (</w:t>
      </w:r>
      <w:r w:rsidRPr="00AF039D">
        <w:rPr>
          <w:rFonts w:ascii="Adobe Hebrew" w:hAnsi="Adobe Hebrew" w:cs="Adobe Hebrew" w:hint="cs"/>
        </w:rPr>
        <w:t>י</w:t>
      </w:r>
      <w:r>
        <w:t xml:space="preserve">): </w:t>
      </w:r>
      <w:r w:rsidRPr="00AD0E9A">
        <w:rPr>
          <w:b/>
          <w:i/>
        </w:rPr>
        <w:t>A Dual Working in Others</w:t>
      </w:r>
      <w:r>
        <w:t xml:space="preserve">. </w:t>
      </w:r>
      <w:r w:rsidR="002903DC" w:rsidRPr="002903DC">
        <w:t>There is a</w:t>
      </w:r>
      <w:r w:rsidR="003A208C">
        <w:t xml:space="preserve"> </w:t>
      </w:r>
      <w:r w:rsidR="003A208C">
        <w:rPr>
          <w:b/>
          <w:color w:val="FF0000"/>
          <w:u w:val="single"/>
        </w:rPr>
        <w:t>________________</w:t>
      </w:r>
      <w:r w:rsidR="003A208C" w:rsidRPr="003A208C">
        <w:t xml:space="preserve"> </w:t>
      </w:r>
      <w:r w:rsidR="002903DC" w:rsidRPr="002903DC">
        <w:t>working of God’s</w:t>
      </w:r>
      <w:bookmarkStart w:id="0" w:name="_GoBack"/>
      <w:bookmarkEnd w:id="0"/>
      <w:r w:rsidR="002903DC" w:rsidRPr="002903DC">
        <w:t xml:space="preserve"> Word through us to </w:t>
      </w:r>
      <w:r w:rsidR="0018121B">
        <w:rPr>
          <w:b/>
          <w:color w:val="FF0000"/>
          <w:u w:val="single"/>
        </w:rPr>
        <w:t>________________</w:t>
      </w:r>
      <w:r w:rsidR="002903DC" w:rsidRPr="002903DC">
        <w:t xml:space="preserve"> others in </w:t>
      </w:r>
      <w:r w:rsidR="002903DC" w:rsidRPr="00AD0E9A">
        <w:t>the Body of Christ</w:t>
      </w:r>
      <w:r w:rsidR="002903DC" w:rsidRPr="002903DC">
        <w:t xml:space="preserve">, and at the same time </w:t>
      </w:r>
      <w:r w:rsidR="0018121B">
        <w:rPr>
          <w:b/>
          <w:color w:val="FF0000"/>
          <w:u w:val="single"/>
        </w:rPr>
        <w:t>________________________</w:t>
      </w:r>
      <w:r w:rsidR="002903DC" w:rsidRPr="002903DC">
        <w:t xml:space="preserve"> to those who have yet to accept Christ as their personal Savior. Our obedience to God’s Word and ways simultaneously </w:t>
      </w:r>
      <w:r w:rsidR="0018121B">
        <w:rPr>
          <w:b/>
          <w:color w:val="FF0000"/>
          <w:u w:val="single"/>
        </w:rPr>
        <w:t>________________</w:t>
      </w:r>
      <w:r w:rsidR="002903DC" w:rsidRPr="00AD0E9A">
        <w:rPr>
          <w:color w:val="FF0000"/>
        </w:rPr>
        <w:t xml:space="preserve"> </w:t>
      </w:r>
      <w:r w:rsidR="002903DC" w:rsidRPr="002903DC">
        <w:t xml:space="preserve">on </w:t>
      </w:r>
      <w:r w:rsidR="0018121B">
        <w:rPr>
          <w:b/>
          <w:color w:val="FF0000"/>
          <w:u w:val="single"/>
        </w:rPr>
        <w:t>________________</w:t>
      </w:r>
      <w:r w:rsidR="002903DC" w:rsidRPr="002903DC">
        <w:t>.</w:t>
      </w:r>
    </w:p>
    <w:p w14:paraId="08D65442" w14:textId="4E5A818C" w:rsidR="001D2DA9" w:rsidRDefault="001D2DA9" w:rsidP="002903DC">
      <w:pPr>
        <w:numPr>
          <w:ilvl w:val="0"/>
          <w:numId w:val="7"/>
        </w:numPr>
      </w:pPr>
      <w:r>
        <w:t>(v.81-88) Kaph (</w:t>
      </w:r>
      <w:r w:rsidRPr="00056DFC">
        <w:rPr>
          <w:rFonts w:ascii="Adobe Hebrew" w:hAnsi="Adobe Hebrew" w:cs="Adobe Hebrew" w:hint="cs"/>
        </w:rPr>
        <w:t>כ</w:t>
      </w:r>
      <w:r>
        <w:t xml:space="preserve">): </w:t>
      </w:r>
      <w:r w:rsidRPr="00AD0E9A">
        <w:rPr>
          <w:b/>
          <w:i/>
        </w:rPr>
        <w:t>When Will Justice Come?</w:t>
      </w:r>
      <w:r w:rsidR="002903DC">
        <w:t xml:space="preserve"> </w:t>
      </w:r>
      <w:r w:rsidR="002903DC" w:rsidRPr="002903DC">
        <w:t xml:space="preserve">Persecution of believers has always resulted in not just </w:t>
      </w:r>
      <w:r w:rsidR="002903DC" w:rsidRPr="00AD0E9A">
        <w:t xml:space="preserve">refining </w:t>
      </w:r>
      <w:r w:rsidR="002903DC" w:rsidRPr="002903DC">
        <w:t xml:space="preserve">and </w:t>
      </w:r>
      <w:r w:rsidR="002903DC" w:rsidRPr="00AD0E9A">
        <w:t xml:space="preserve">strengthening </w:t>
      </w:r>
      <w:r w:rsidR="002903DC" w:rsidRPr="002903DC">
        <w:t xml:space="preserve">the faith and walk of </w:t>
      </w:r>
      <w:r w:rsidR="0018121B">
        <w:rPr>
          <w:b/>
          <w:color w:val="FF0000"/>
          <w:u w:val="single"/>
        </w:rPr>
        <w:t>________________</w:t>
      </w:r>
      <w:r w:rsidR="002903DC" w:rsidRPr="002903DC">
        <w:t xml:space="preserve">, but in having a multiplying effectiveness where the opportunities to share the Gospel with </w:t>
      </w:r>
      <w:r w:rsidR="0018121B">
        <w:rPr>
          <w:b/>
          <w:color w:val="FF0000"/>
          <w:u w:val="single"/>
        </w:rPr>
        <w:t>________________</w:t>
      </w:r>
      <w:r w:rsidR="002903DC" w:rsidRPr="00AD0E9A">
        <w:rPr>
          <w:color w:val="FF0000"/>
        </w:rPr>
        <w:t xml:space="preserve"> </w:t>
      </w:r>
      <w:r w:rsidR="002903DC" w:rsidRPr="002903DC">
        <w:t xml:space="preserve">is concerned. There is unlimited time in </w:t>
      </w:r>
      <w:r w:rsidR="0018121B">
        <w:rPr>
          <w:b/>
          <w:color w:val="FF0000"/>
          <w:u w:val="single"/>
        </w:rPr>
        <w:t>________________</w:t>
      </w:r>
      <w:r w:rsidR="002903DC" w:rsidRPr="00AD0E9A">
        <w:rPr>
          <w:color w:val="FF0000"/>
        </w:rPr>
        <w:t xml:space="preserve"> </w:t>
      </w:r>
      <w:r w:rsidR="002903DC" w:rsidRPr="002903DC">
        <w:t xml:space="preserve">for justice, but only a short window in </w:t>
      </w:r>
      <w:r w:rsidR="0018121B">
        <w:rPr>
          <w:b/>
          <w:color w:val="FF0000"/>
          <w:u w:val="single"/>
        </w:rPr>
        <w:t>________________</w:t>
      </w:r>
      <w:r w:rsidR="002903DC" w:rsidRPr="002903DC">
        <w:t xml:space="preserve"> to avoid it.</w:t>
      </w:r>
    </w:p>
    <w:p w14:paraId="23B9B465" w14:textId="5748EFF0" w:rsidR="00FF09AD" w:rsidRDefault="001D2DA9" w:rsidP="0018121B">
      <w:pPr>
        <w:numPr>
          <w:ilvl w:val="0"/>
          <w:numId w:val="7"/>
        </w:numPr>
      </w:pPr>
      <w:r>
        <w:t>(v.89-96) Lamedh (</w:t>
      </w:r>
      <w:r w:rsidRPr="00056DFC">
        <w:rPr>
          <w:rFonts w:ascii="Adobe Hebrew" w:hAnsi="Adobe Hebrew" w:cs="Adobe Hebrew" w:hint="cs"/>
        </w:rPr>
        <w:t>ל</w:t>
      </w:r>
      <w:r>
        <w:t xml:space="preserve">): </w:t>
      </w:r>
      <w:r w:rsidRPr="00AD0E9A">
        <w:rPr>
          <w:b/>
          <w:i/>
        </w:rPr>
        <w:t>Eternal Perfection</w:t>
      </w:r>
      <w:r>
        <w:t xml:space="preserve">. </w:t>
      </w:r>
      <w:r w:rsidR="002903DC" w:rsidRPr="002903DC">
        <w:t xml:space="preserve">In this life we have the choice of obedience to the </w:t>
      </w:r>
      <w:r w:rsidR="0018121B">
        <w:rPr>
          <w:b/>
          <w:color w:val="FF0000"/>
          <w:u w:val="single"/>
        </w:rPr>
        <w:t>________________</w:t>
      </w:r>
      <w:r w:rsidR="002903DC" w:rsidRPr="00AD0E9A">
        <w:rPr>
          <w:color w:val="FF0000"/>
        </w:rPr>
        <w:t xml:space="preserve"> </w:t>
      </w:r>
      <w:r w:rsidR="002903DC" w:rsidRPr="002903DC">
        <w:t xml:space="preserve">nature of God’s Word, which not only established Creation and extends to </w:t>
      </w:r>
      <w:r w:rsidR="0018121B">
        <w:rPr>
          <w:b/>
          <w:color w:val="FF0000"/>
          <w:u w:val="single"/>
        </w:rPr>
        <w:t>________________</w:t>
      </w:r>
      <w:r w:rsidR="002903DC" w:rsidRPr="00AD0E9A">
        <w:rPr>
          <w:color w:val="FF0000"/>
        </w:rPr>
        <w:t xml:space="preserve"> </w:t>
      </w:r>
      <w:r w:rsidR="002903DC" w:rsidRPr="00AD0E9A">
        <w:t>past</w:t>
      </w:r>
      <w:r w:rsidR="002903DC" w:rsidRPr="002903DC">
        <w:t xml:space="preserve">, but to our </w:t>
      </w:r>
      <w:r w:rsidR="0018121B">
        <w:rPr>
          <w:b/>
          <w:color w:val="FF0000"/>
          <w:u w:val="single"/>
        </w:rPr>
        <w:t>________________</w:t>
      </w:r>
      <w:r w:rsidR="002903DC" w:rsidRPr="00AD0E9A">
        <w:rPr>
          <w:color w:val="FF0000"/>
        </w:rPr>
        <w:t xml:space="preserve"> </w:t>
      </w:r>
      <w:r w:rsidR="002903DC" w:rsidRPr="002903DC">
        <w:t xml:space="preserve">future, or remain with the limitations of earthly </w:t>
      </w:r>
      <w:r w:rsidR="0018121B">
        <w:rPr>
          <w:b/>
          <w:color w:val="FF0000"/>
          <w:u w:val="single"/>
        </w:rPr>
        <w:t>________________</w:t>
      </w:r>
      <w:r w:rsidR="002903DC" w:rsidRPr="002903DC">
        <w:t xml:space="preserve">, which is actually no </w:t>
      </w:r>
      <w:r w:rsidR="0018121B">
        <w:rPr>
          <w:b/>
          <w:color w:val="FF0000"/>
          <w:u w:val="single"/>
        </w:rPr>
        <w:t>________________</w:t>
      </w:r>
      <w:r w:rsidR="002903DC" w:rsidRPr="00AD0E9A">
        <w:rPr>
          <w:color w:val="FF0000"/>
        </w:rPr>
        <w:t xml:space="preserve"> </w:t>
      </w:r>
      <w:r w:rsidR="002903DC" w:rsidRPr="002903DC">
        <w:t>at all.</w:t>
      </w:r>
    </w:p>
    <w:p w14:paraId="264A464F" w14:textId="2D8D2CD2" w:rsidR="00FF09AD" w:rsidRDefault="00FF09AD" w:rsidP="001D2DA9">
      <w:pPr>
        <w:rPr>
          <w:i/>
        </w:rPr>
      </w:pPr>
      <w:r w:rsidRPr="00FF09AD">
        <w:rPr>
          <w:b/>
          <w:i/>
          <w:u w:val="single"/>
        </w:rPr>
        <w:t>Application</w:t>
      </w:r>
      <w:r w:rsidRPr="00FF09AD">
        <w:rPr>
          <w:i/>
        </w:rPr>
        <w:t xml:space="preserve"> How we live </w:t>
      </w:r>
      <w:r w:rsidRPr="0018121B">
        <w:rPr>
          <w:b/>
          <w:i/>
          <w:color w:val="FF0000"/>
          <w:u w:val="single"/>
        </w:rPr>
        <w:t>here</w:t>
      </w:r>
      <w:r w:rsidRPr="0018121B">
        <w:rPr>
          <w:i/>
          <w:color w:val="FF0000"/>
        </w:rPr>
        <w:t xml:space="preserve"> </w:t>
      </w:r>
      <w:r w:rsidRPr="00FF09AD">
        <w:rPr>
          <w:i/>
        </w:rPr>
        <w:t xml:space="preserve">determines where we live </w:t>
      </w:r>
      <w:r w:rsidRPr="0018121B">
        <w:rPr>
          <w:b/>
          <w:i/>
          <w:color w:val="FF0000"/>
          <w:u w:val="single"/>
        </w:rPr>
        <w:t>there</w:t>
      </w:r>
      <w:r w:rsidRPr="00FF09AD">
        <w:rPr>
          <w:i/>
        </w:rPr>
        <w:t xml:space="preserve">. And as it turns out, it’s not just how we live </w:t>
      </w:r>
      <w:r w:rsidRPr="0018121B">
        <w:rPr>
          <w:b/>
          <w:i/>
          <w:color w:val="FF0000"/>
          <w:u w:val="single"/>
        </w:rPr>
        <w:t>individually</w:t>
      </w:r>
      <w:r w:rsidRPr="0018121B">
        <w:rPr>
          <w:i/>
          <w:color w:val="FF0000"/>
        </w:rPr>
        <w:t xml:space="preserve"> </w:t>
      </w:r>
      <w:r w:rsidRPr="00FF09AD">
        <w:rPr>
          <w:i/>
        </w:rPr>
        <w:t xml:space="preserve">in and of ourselves, but how we live with </w:t>
      </w:r>
      <w:r w:rsidRPr="0018121B">
        <w:rPr>
          <w:b/>
          <w:i/>
          <w:color w:val="FF0000"/>
          <w:u w:val="single"/>
        </w:rPr>
        <w:t>others</w:t>
      </w:r>
      <w:r w:rsidRPr="00FF09AD">
        <w:rPr>
          <w:i/>
        </w:rPr>
        <w:t>.</w:t>
      </w:r>
    </w:p>
    <w:p w14:paraId="4F205AB9" w14:textId="77777777" w:rsidR="00C85316" w:rsidRPr="0044283E" w:rsidRDefault="00C85316" w:rsidP="00C85316">
      <w:pPr>
        <w:pStyle w:val="Title"/>
      </w:pPr>
      <w:r>
        <w:br w:type="column"/>
      </w:r>
      <w:r>
        <w:t>Psalm 119</w:t>
      </w:r>
      <w:r w:rsidRPr="0044283E">
        <w:t xml:space="preserve"> • </w:t>
      </w:r>
      <w:r>
        <w:t>Yodh, Kaph &amp; Lamedh (#10-12)</w:t>
      </w:r>
    </w:p>
    <w:p w14:paraId="27455CBA" w14:textId="77777777" w:rsidR="00C85316" w:rsidRDefault="00C85316" w:rsidP="00C85316">
      <w:pPr>
        <w:numPr>
          <w:ilvl w:val="0"/>
          <w:numId w:val="8"/>
        </w:numPr>
      </w:pPr>
      <w:r>
        <w:t>(v.73-80) Yodh (</w:t>
      </w:r>
      <w:r w:rsidRPr="00AF039D">
        <w:rPr>
          <w:rFonts w:ascii="Adobe Hebrew" w:hAnsi="Adobe Hebrew" w:cs="Adobe Hebrew" w:hint="cs"/>
        </w:rPr>
        <w:t>י</w:t>
      </w:r>
      <w:r>
        <w:t xml:space="preserve">): </w:t>
      </w:r>
      <w:r w:rsidRPr="00AD0E9A">
        <w:rPr>
          <w:b/>
          <w:i/>
        </w:rPr>
        <w:t>A Dual Working in Others</w:t>
      </w:r>
      <w:r>
        <w:t xml:space="preserve">. </w:t>
      </w:r>
      <w:r w:rsidRPr="002903DC">
        <w:t>There is a</w:t>
      </w:r>
      <w:r>
        <w:t xml:space="preserve"> </w:t>
      </w:r>
      <w:r>
        <w:rPr>
          <w:b/>
          <w:color w:val="FF0000"/>
          <w:u w:val="single"/>
        </w:rPr>
        <w:t>________________</w:t>
      </w:r>
      <w:r w:rsidRPr="003A208C">
        <w:t xml:space="preserve"> </w:t>
      </w:r>
      <w:r w:rsidRPr="002903DC">
        <w:t xml:space="preserve">working of God’s Word through us to </w:t>
      </w:r>
      <w:r>
        <w:rPr>
          <w:b/>
          <w:color w:val="FF0000"/>
          <w:u w:val="single"/>
        </w:rPr>
        <w:t>________________</w:t>
      </w:r>
      <w:r w:rsidRPr="002903DC">
        <w:t xml:space="preserve"> others in </w:t>
      </w:r>
      <w:r w:rsidRPr="00AD0E9A">
        <w:t>the Body of Christ</w:t>
      </w:r>
      <w:r w:rsidRPr="002903DC">
        <w:t xml:space="preserve">, and at the same time </w:t>
      </w:r>
      <w:r>
        <w:rPr>
          <w:b/>
          <w:color w:val="FF0000"/>
          <w:u w:val="single"/>
        </w:rPr>
        <w:t>________________________</w:t>
      </w:r>
      <w:r w:rsidRPr="002903DC">
        <w:t xml:space="preserve"> to those who have yet to accept Christ as their personal Savior. Our obedience to God’s Word and ways simultaneously </w:t>
      </w:r>
      <w:r>
        <w:rPr>
          <w:b/>
          <w:color w:val="FF0000"/>
          <w:u w:val="single"/>
        </w:rPr>
        <w:t>________________</w:t>
      </w:r>
      <w:r w:rsidRPr="00AD0E9A">
        <w:rPr>
          <w:color w:val="FF0000"/>
        </w:rPr>
        <w:t xml:space="preserve"> </w:t>
      </w:r>
      <w:r w:rsidRPr="002903DC">
        <w:t xml:space="preserve">on </w:t>
      </w:r>
      <w:r>
        <w:rPr>
          <w:b/>
          <w:color w:val="FF0000"/>
          <w:u w:val="single"/>
        </w:rPr>
        <w:t>________________</w:t>
      </w:r>
      <w:r w:rsidRPr="002903DC">
        <w:t>.</w:t>
      </w:r>
    </w:p>
    <w:p w14:paraId="2B03062A" w14:textId="77777777" w:rsidR="00C85316" w:rsidRDefault="00C85316" w:rsidP="00C85316">
      <w:pPr>
        <w:numPr>
          <w:ilvl w:val="0"/>
          <w:numId w:val="8"/>
        </w:numPr>
      </w:pPr>
      <w:r>
        <w:t>(v.81-88) Kaph (</w:t>
      </w:r>
      <w:r w:rsidRPr="00056DFC">
        <w:rPr>
          <w:rFonts w:ascii="Adobe Hebrew" w:hAnsi="Adobe Hebrew" w:cs="Adobe Hebrew" w:hint="cs"/>
        </w:rPr>
        <w:t>כ</w:t>
      </w:r>
      <w:r>
        <w:t xml:space="preserve">): </w:t>
      </w:r>
      <w:r w:rsidRPr="00AD0E9A">
        <w:rPr>
          <w:b/>
          <w:i/>
        </w:rPr>
        <w:t>When Will Justice Come?</w:t>
      </w:r>
      <w:r>
        <w:t xml:space="preserve"> </w:t>
      </w:r>
      <w:r w:rsidRPr="002903DC">
        <w:t xml:space="preserve">Persecution of believers has always resulted in not just </w:t>
      </w:r>
      <w:r w:rsidRPr="00AD0E9A">
        <w:t xml:space="preserve">refining </w:t>
      </w:r>
      <w:r w:rsidRPr="002903DC">
        <w:t xml:space="preserve">and </w:t>
      </w:r>
      <w:r w:rsidRPr="00AD0E9A">
        <w:t xml:space="preserve">strengthening </w:t>
      </w:r>
      <w:r w:rsidRPr="002903DC">
        <w:t xml:space="preserve">the faith and walk of </w:t>
      </w:r>
      <w:r>
        <w:rPr>
          <w:b/>
          <w:color w:val="FF0000"/>
          <w:u w:val="single"/>
        </w:rPr>
        <w:t>________________</w:t>
      </w:r>
      <w:r w:rsidRPr="002903DC">
        <w:t xml:space="preserve">, but in having a multiplying effectiveness where the opportunities to share the Gospel with </w:t>
      </w:r>
      <w:r>
        <w:rPr>
          <w:b/>
          <w:color w:val="FF0000"/>
          <w:u w:val="single"/>
        </w:rPr>
        <w:t>________________</w:t>
      </w:r>
      <w:r w:rsidRPr="00AD0E9A">
        <w:rPr>
          <w:color w:val="FF0000"/>
        </w:rPr>
        <w:t xml:space="preserve"> </w:t>
      </w:r>
      <w:r w:rsidRPr="002903DC">
        <w:t xml:space="preserve">is concerned. There is unlimited time in </w:t>
      </w:r>
      <w:r>
        <w:rPr>
          <w:b/>
          <w:color w:val="FF0000"/>
          <w:u w:val="single"/>
        </w:rPr>
        <w:t>________________</w:t>
      </w:r>
      <w:r w:rsidRPr="00AD0E9A">
        <w:rPr>
          <w:color w:val="FF0000"/>
        </w:rPr>
        <w:t xml:space="preserve"> </w:t>
      </w:r>
      <w:r w:rsidRPr="002903DC">
        <w:t xml:space="preserve">for justice, but only a short window in </w:t>
      </w:r>
      <w:r>
        <w:rPr>
          <w:b/>
          <w:color w:val="FF0000"/>
          <w:u w:val="single"/>
        </w:rPr>
        <w:t>________________</w:t>
      </w:r>
      <w:r w:rsidRPr="002903DC">
        <w:t xml:space="preserve"> to avoid it.</w:t>
      </w:r>
    </w:p>
    <w:p w14:paraId="2E1054BF" w14:textId="77777777" w:rsidR="00C85316" w:rsidRDefault="00C85316" w:rsidP="00C85316">
      <w:pPr>
        <w:numPr>
          <w:ilvl w:val="0"/>
          <w:numId w:val="8"/>
        </w:numPr>
      </w:pPr>
      <w:r>
        <w:t>(v.89-96) Lamedh (</w:t>
      </w:r>
      <w:r w:rsidRPr="00056DFC">
        <w:rPr>
          <w:rFonts w:ascii="Adobe Hebrew" w:hAnsi="Adobe Hebrew" w:cs="Adobe Hebrew" w:hint="cs"/>
        </w:rPr>
        <w:t>ל</w:t>
      </w:r>
      <w:r>
        <w:t xml:space="preserve">): </w:t>
      </w:r>
      <w:r w:rsidRPr="00AD0E9A">
        <w:rPr>
          <w:b/>
          <w:i/>
        </w:rPr>
        <w:t>Eternal Perfection</w:t>
      </w:r>
      <w:r>
        <w:t xml:space="preserve">. </w:t>
      </w:r>
      <w:r w:rsidRPr="002903DC">
        <w:t xml:space="preserve">In this life we have the choice of obedience to the </w:t>
      </w:r>
      <w:r>
        <w:rPr>
          <w:b/>
          <w:color w:val="FF0000"/>
          <w:u w:val="single"/>
        </w:rPr>
        <w:t>________________</w:t>
      </w:r>
      <w:r w:rsidRPr="00AD0E9A">
        <w:rPr>
          <w:color w:val="FF0000"/>
        </w:rPr>
        <w:t xml:space="preserve"> </w:t>
      </w:r>
      <w:r w:rsidRPr="002903DC">
        <w:t xml:space="preserve">nature of God’s Word, which not only established Creation and extends to </w:t>
      </w:r>
      <w:r>
        <w:rPr>
          <w:b/>
          <w:color w:val="FF0000"/>
          <w:u w:val="single"/>
        </w:rPr>
        <w:t>________________</w:t>
      </w:r>
      <w:r w:rsidRPr="00AD0E9A">
        <w:rPr>
          <w:color w:val="FF0000"/>
        </w:rPr>
        <w:t xml:space="preserve"> </w:t>
      </w:r>
      <w:r w:rsidRPr="00AD0E9A">
        <w:t>past</w:t>
      </w:r>
      <w:r w:rsidRPr="002903DC">
        <w:t xml:space="preserve">, but to our </w:t>
      </w:r>
      <w:r>
        <w:rPr>
          <w:b/>
          <w:color w:val="FF0000"/>
          <w:u w:val="single"/>
        </w:rPr>
        <w:t>________________</w:t>
      </w:r>
      <w:r w:rsidRPr="00AD0E9A">
        <w:rPr>
          <w:color w:val="FF0000"/>
        </w:rPr>
        <w:t xml:space="preserve"> </w:t>
      </w:r>
      <w:r w:rsidRPr="002903DC">
        <w:t xml:space="preserve">future, or remain with the limitations of earthly </w:t>
      </w:r>
      <w:r>
        <w:rPr>
          <w:b/>
          <w:color w:val="FF0000"/>
          <w:u w:val="single"/>
        </w:rPr>
        <w:t>________________</w:t>
      </w:r>
      <w:r w:rsidRPr="002903DC">
        <w:t xml:space="preserve">, which is actually no </w:t>
      </w:r>
      <w:r>
        <w:rPr>
          <w:b/>
          <w:color w:val="FF0000"/>
          <w:u w:val="single"/>
        </w:rPr>
        <w:t>________________</w:t>
      </w:r>
      <w:r w:rsidRPr="00AD0E9A">
        <w:rPr>
          <w:color w:val="FF0000"/>
        </w:rPr>
        <w:t xml:space="preserve"> </w:t>
      </w:r>
      <w:r w:rsidRPr="002903DC">
        <w:t>at all.</w:t>
      </w:r>
    </w:p>
    <w:p w14:paraId="438FF4E9" w14:textId="77777777" w:rsidR="00C85316" w:rsidRPr="00FF09AD" w:rsidRDefault="00C85316" w:rsidP="00C85316">
      <w:pPr>
        <w:rPr>
          <w:i/>
        </w:rPr>
      </w:pPr>
      <w:r w:rsidRPr="00FF09AD">
        <w:rPr>
          <w:b/>
          <w:i/>
          <w:u w:val="single"/>
        </w:rPr>
        <w:t>Application</w:t>
      </w:r>
      <w:r w:rsidRPr="00FF09AD">
        <w:rPr>
          <w:i/>
        </w:rPr>
        <w:t xml:space="preserve"> How we live </w:t>
      </w:r>
      <w:r w:rsidRPr="0018121B">
        <w:rPr>
          <w:b/>
          <w:i/>
          <w:color w:val="FF0000"/>
          <w:u w:val="single"/>
        </w:rPr>
        <w:t>here</w:t>
      </w:r>
      <w:r w:rsidRPr="0018121B">
        <w:rPr>
          <w:i/>
          <w:color w:val="FF0000"/>
        </w:rPr>
        <w:t xml:space="preserve"> </w:t>
      </w:r>
      <w:r w:rsidRPr="00FF09AD">
        <w:rPr>
          <w:i/>
        </w:rPr>
        <w:t xml:space="preserve">determines where we live </w:t>
      </w:r>
      <w:r w:rsidRPr="0018121B">
        <w:rPr>
          <w:b/>
          <w:i/>
          <w:color w:val="FF0000"/>
          <w:u w:val="single"/>
        </w:rPr>
        <w:t>there</w:t>
      </w:r>
      <w:r w:rsidRPr="00FF09AD">
        <w:rPr>
          <w:i/>
        </w:rPr>
        <w:t xml:space="preserve">. And as it turns out, it’s not just how we live </w:t>
      </w:r>
      <w:r w:rsidRPr="0018121B">
        <w:rPr>
          <w:b/>
          <w:i/>
          <w:color w:val="FF0000"/>
          <w:u w:val="single"/>
        </w:rPr>
        <w:t>individually</w:t>
      </w:r>
      <w:r w:rsidRPr="0018121B">
        <w:rPr>
          <w:i/>
          <w:color w:val="FF0000"/>
        </w:rPr>
        <w:t xml:space="preserve"> </w:t>
      </w:r>
      <w:r w:rsidRPr="00FF09AD">
        <w:rPr>
          <w:i/>
        </w:rPr>
        <w:t xml:space="preserve">in and of ourselves, but how we live with </w:t>
      </w:r>
      <w:r w:rsidRPr="0018121B">
        <w:rPr>
          <w:b/>
          <w:i/>
          <w:color w:val="FF0000"/>
          <w:u w:val="single"/>
        </w:rPr>
        <w:t>others</w:t>
      </w:r>
      <w:r w:rsidRPr="00FF09AD">
        <w:rPr>
          <w:i/>
        </w:rPr>
        <w:t>.</w:t>
      </w:r>
    </w:p>
    <w:p w14:paraId="1BFD4F8E" w14:textId="77067E18" w:rsidR="00C85316" w:rsidRPr="00FF09AD" w:rsidRDefault="00C85316" w:rsidP="00C85316"/>
    <w:sectPr w:rsidR="00C85316" w:rsidRPr="00FF09A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BACA8" w14:textId="77777777" w:rsidR="00646EC4" w:rsidRDefault="00646EC4">
      <w:pPr>
        <w:spacing w:after="0" w:line="240" w:lineRule="auto"/>
      </w:pPr>
      <w:r>
        <w:separator/>
      </w:r>
    </w:p>
  </w:endnote>
  <w:endnote w:type="continuationSeparator" w:id="0">
    <w:p w14:paraId="66ED5278" w14:textId="77777777" w:rsidR="00646EC4" w:rsidRDefault="0064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E0422" w14:textId="77777777" w:rsidR="00646EC4" w:rsidRDefault="00646EC4">
      <w:pPr>
        <w:spacing w:after="0" w:line="240" w:lineRule="auto"/>
      </w:pPr>
      <w:r>
        <w:separator/>
      </w:r>
    </w:p>
  </w:footnote>
  <w:footnote w:type="continuationSeparator" w:id="0">
    <w:p w14:paraId="2893C571" w14:textId="77777777" w:rsidR="00646EC4" w:rsidRDefault="00646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6F93"/>
    <w:multiLevelType w:val="hybridMultilevel"/>
    <w:tmpl w:val="7B364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A5BF0"/>
    <w:multiLevelType w:val="hybridMultilevel"/>
    <w:tmpl w:val="7B364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36154"/>
    <w:rsid w:val="00046E38"/>
    <w:rsid w:val="00067953"/>
    <w:rsid w:val="000F594B"/>
    <w:rsid w:val="00164A3D"/>
    <w:rsid w:val="0018121B"/>
    <w:rsid w:val="001D2DA9"/>
    <w:rsid w:val="00206EB3"/>
    <w:rsid w:val="002659B0"/>
    <w:rsid w:val="002903DC"/>
    <w:rsid w:val="002A0268"/>
    <w:rsid w:val="003A208C"/>
    <w:rsid w:val="003D411B"/>
    <w:rsid w:val="003E15C0"/>
    <w:rsid w:val="0044283E"/>
    <w:rsid w:val="00460DCA"/>
    <w:rsid w:val="004C5910"/>
    <w:rsid w:val="0056608B"/>
    <w:rsid w:val="00646EC4"/>
    <w:rsid w:val="0067356A"/>
    <w:rsid w:val="00685552"/>
    <w:rsid w:val="006D2D8A"/>
    <w:rsid w:val="00712A62"/>
    <w:rsid w:val="00713FA9"/>
    <w:rsid w:val="007B7266"/>
    <w:rsid w:val="007C11DB"/>
    <w:rsid w:val="007D3722"/>
    <w:rsid w:val="008A60E0"/>
    <w:rsid w:val="008C2795"/>
    <w:rsid w:val="008E6706"/>
    <w:rsid w:val="0095773D"/>
    <w:rsid w:val="009A26E1"/>
    <w:rsid w:val="00A11E48"/>
    <w:rsid w:val="00A35264"/>
    <w:rsid w:val="00A40D50"/>
    <w:rsid w:val="00AD0E9A"/>
    <w:rsid w:val="00AE5D8F"/>
    <w:rsid w:val="00B00FD7"/>
    <w:rsid w:val="00B83196"/>
    <w:rsid w:val="00BA4782"/>
    <w:rsid w:val="00BE58C5"/>
    <w:rsid w:val="00BE68E1"/>
    <w:rsid w:val="00C45F5E"/>
    <w:rsid w:val="00C84334"/>
    <w:rsid w:val="00C85316"/>
    <w:rsid w:val="00C9522B"/>
    <w:rsid w:val="00D74352"/>
    <w:rsid w:val="00DC4492"/>
    <w:rsid w:val="00E93483"/>
    <w:rsid w:val="00EA168E"/>
    <w:rsid w:val="00F03866"/>
    <w:rsid w:val="00FF09AD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A0F18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2016-09-08T22:47:00Z</dcterms:created>
  <dcterms:modified xsi:type="dcterms:W3CDTF">2016-09-10T15:05:00Z</dcterms:modified>
</cp:coreProperties>
</file>