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9718" w14:textId="77777777" w:rsidR="00532F4D" w:rsidRDefault="008C096A" w:rsidP="007A0C1D">
      <w:pPr>
        <w:pStyle w:val="Heading1"/>
      </w:pPr>
      <w:bookmarkStart w:id="0" w:name="_GoBack"/>
      <w:bookmarkEnd w:id="0"/>
      <w:r>
        <w:t>Psalm 119:25-32, 33-40, 41-48</w:t>
      </w:r>
      <w:r w:rsidR="004C382E" w:rsidRPr="004C382E">
        <w:t xml:space="preserve"> • </w:t>
      </w:r>
      <w:r>
        <w:t>Daleth, He &amp; Vav (#4-6)</w:t>
      </w:r>
    </w:p>
    <w:tbl>
      <w:tblPr>
        <w:tblW w:w="11030" w:type="dxa"/>
        <w:tblLayout w:type="fixed"/>
        <w:tblLook w:val="00A0" w:firstRow="1" w:lastRow="0" w:firstColumn="1" w:lastColumn="0" w:noHBand="0" w:noVBand="0"/>
      </w:tblPr>
      <w:tblGrid>
        <w:gridCol w:w="3600"/>
        <w:gridCol w:w="7430"/>
      </w:tblGrid>
      <w:tr w:rsidR="00BF0970" w:rsidRPr="00367F2C" w14:paraId="6AD6ABD8" w14:textId="77777777" w:rsidTr="008B690C">
        <w:tc>
          <w:tcPr>
            <w:tcW w:w="11030" w:type="dxa"/>
            <w:gridSpan w:val="2"/>
            <w:tcBorders>
              <w:top w:val="dashSmallGap" w:sz="4" w:space="0" w:color="auto"/>
              <w:bottom w:val="dashSmallGap" w:sz="4" w:space="0" w:color="auto"/>
            </w:tcBorders>
            <w:shd w:val="clear" w:color="auto" w:fill="auto"/>
          </w:tcPr>
          <w:p w14:paraId="097D3330" w14:textId="77777777" w:rsidR="00BF0970" w:rsidRDefault="00744755" w:rsidP="00744755">
            <w:pPr>
              <w:pStyle w:val="Read"/>
            </w:pPr>
            <w:r>
              <w:t>Introduction</w:t>
            </w:r>
          </w:p>
          <w:p w14:paraId="23216625" w14:textId="77777777" w:rsidR="008C096A" w:rsidRDefault="008C096A" w:rsidP="00744755">
            <w:pPr>
              <w:pStyle w:val="Read"/>
            </w:pPr>
          </w:p>
          <w:p w14:paraId="53586BA3" w14:textId="77777777" w:rsidR="008C096A" w:rsidRDefault="008C096A" w:rsidP="008C096A">
            <w:pPr>
              <w:autoSpaceDE w:val="0"/>
              <w:autoSpaceDN w:val="0"/>
              <w:adjustRightInd w:val="0"/>
              <w:jc w:val="both"/>
              <w:rPr>
                <w:rFonts w:ascii="Calibri" w:hAnsi="Calibri" w:cs="Calibri"/>
                <w:i/>
                <w:iCs/>
                <w:szCs w:val="20"/>
              </w:rPr>
            </w:pPr>
            <w:r>
              <w:rPr>
                <w:rFonts w:ascii="Calibri" w:hAnsi="Calibri" w:cs="Calibri"/>
                <w:i/>
                <w:iCs/>
                <w:szCs w:val="20"/>
              </w:rPr>
              <w:t>[Note: Each stanza of Psalm 119 is a study in and of itself. For the purposes of leading a small group study, these three are presented together as a single study.]</w:t>
            </w:r>
          </w:p>
          <w:p w14:paraId="02263006" w14:textId="77777777" w:rsidR="008C096A" w:rsidRDefault="008C096A" w:rsidP="008C096A">
            <w:pPr>
              <w:autoSpaceDE w:val="0"/>
              <w:autoSpaceDN w:val="0"/>
              <w:adjustRightInd w:val="0"/>
              <w:jc w:val="both"/>
              <w:rPr>
                <w:rFonts w:ascii="Calibri" w:hAnsi="Calibri" w:cs="Calibri"/>
                <w:i/>
                <w:iCs/>
                <w:szCs w:val="20"/>
              </w:rPr>
            </w:pPr>
          </w:p>
          <w:p w14:paraId="0E0D0790" w14:textId="77777777" w:rsidR="00CE01A7" w:rsidRDefault="008C096A" w:rsidP="008C096A">
            <w:pPr>
              <w:pStyle w:val="Application"/>
              <w:rPr>
                <w:rFonts w:ascii="Calibri" w:hAnsi="Calibri" w:cs="Calibri"/>
                <w:i w:val="0"/>
                <w:iCs/>
                <w:szCs w:val="20"/>
              </w:rPr>
            </w:pPr>
            <w:r>
              <w:rPr>
                <w:rFonts w:ascii="Calibri" w:hAnsi="Calibri" w:cs="Calibri"/>
                <w:i w:val="0"/>
                <w:iCs/>
                <w:szCs w:val="20"/>
              </w:rPr>
              <w:t>It should not surprise anyone that Psalm 119 is the largest of the 929 chapters in our Bible as it is dedicated to not only explaining how Scripture is organized by its consistent use of 8 categories of God’s Word, but repeatedly provides real world examples of how we are to apply every facet of God’s Word to our life. The goal is not to determine what we can expect from God’s Word, but that which we need to do to meet the personal shortfalls of what God’s Word expects from us.</w:t>
            </w:r>
          </w:p>
          <w:p w14:paraId="24E7C754" w14:textId="77777777" w:rsidR="008C096A" w:rsidRDefault="008C096A" w:rsidP="008C096A">
            <w:pPr>
              <w:pStyle w:val="Application"/>
            </w:pPr>
          </w:p>
        </w:tc>
      </w:tr>
      <w:tr w:rsidR="00B823EF" w:rsidRPr="00367F2C" w14:paraId="02A789A2" w14:textId="77777777" w:rsidTr="008B690C">
        <w:tc>
          <w:tcPr>
            <w:tcW w:w="3600" w:type="dxa"/>
            <w:tcBorders>
              <w:top w:val="dashSmallGap" w:sz="4" w:space="0" w:color="auto"/>
              <w:bottom w:val="dashSmallGap" w:sz="4" w:space="0" w:color="auto"/>
            </w:tcBorders>
            <w:shd w:val="clear" w:color="auto" w:fill="E6E6E6"/>
          </w:tcPr>
          <w:p w14:paraId="488B5E80" w14:textId="77777777" w:rsidR="008C096A" w:rsidRPr="00855899" w:rsidRDefault="008C096A" w:rsidP="008C096A">
            <w:pPr>
              <w:pStyle w:val="Scripture"/>
              <w:ind w:left="216" w:hanging="216"/>
              <w:jc w:val="left"/>
            </w:pPr>
            <w:r w:rsidRPr="00855899">
              <w:rPr>
                <w:vertAlign w:val="superscript"/>
              </w:rPr>
              <w:t>25</w:t>
            </w:r>
            <w:r w:rsidRPr="00855899">
              <w:t>My soul cleaves to the dust;</w:t>
            </w:r>
          </w:p>
          <w:p w14:paraId="25B53708" w14:textId="77777777" w:rsidR="008C096A" w:rsidRPr="00855899" w:rsidRDefault="008C096A" w:rsidP="008C096A">
            <w:pPr>
              <w:pStyle w:val="Scripture"/>
              <w:ind w:left="216" w:hanging="216"/>
              <w:jc w:val="left"/>
            </w:pPr>
            <w:r w:rsidRPr="00855899">
              <w:t xml:space="preserve">Revive me according to Your </w:t>
            </w:r>
            <w:r w:rsidRPr="00FA39DC">
              <w:t>word</w:t>
            </w:r>
            <w:r w:rsidRPr="00855899">
              <w:t>.</w:t>
            </w:r>
          </w:p>
          <w:p w14:paraId="340D0247" w14:textId="77777777" w:rsidR="008C096A" w:rsidRPr="00855899" w:rsidRDefault="008C096A" w:rsidP="008C096A">
            <w:pPr>
              <w:pStyle w:val="Scripture"/>
              <w:ind w:left="216" w:hanging="216"/>
              <w:jc w:val="left"/>
            </w:pPr>
            <w:r w:rsidRPr="00855899">
              <w:rPr>
                <w:vertAlign w:val="superscript"/>
              </w:rPr>
              <w:t>26</w:t>
            </w:r>
            <w:r w:rsidRPr="00855899">
              <w:t>I have told of my ways, and You have answered me;</w:t>
            </w:r>
          </w:p>
          <w:p w14:paraId="721D257F" w14:textId="77777777" w:rsidR="008C096A" w:rsidRPr="00855899" w:rsidRDefault="008C096A" w:rsidP="008C096A">
            <w:pPr>
              <w:pStyle w:val="Scripture"/>
              <w:ind w:left="216" w:hanging="216"/>
              <w:jc w:val="left"/>
            </w:pPr>
            <w:r w:rsidRPr="00855899">
              <w:t xml:space="preserve">Teach me Your </w:t>
            </w:r>
            <w:r w:rsidRPr="00FA39DC">
              <w:t>statutes</w:t>
            </w:r>
            <w:r w:rsidRPr="00855899">
              <w:t>.</w:t>
            </w:r>
          </w:p>
          <w:p w14:paraId="633472D2" w14:textId="77777777" w:rsidR="008C096A" w:rsidRPr="00855899" w:rsidRDefault="008C096A" w:rsidP="008C096A">
            <w:pPr>
              <w:pStyle w:val="Scripture"/>
              <w:ind w:left="216" w:hanging="216"/>
              <w:jc w:val="left"/>
            </w:pPr>
            <w:r w:rsidRPr="00855899">
              <w:rPr>
                <w:vertAlign w:val="superscript"/>
              </w:rPr>
              <w:t>27</w:t>
            </w:r>
            <w:r w:rsidRPr="00855899">
              <w:t xml:space="preserve">Make me understand the way of Your </w:t>
            </w:r>
            <w:r w:rsidRPr="00FA39DC">
              <w:t>precepts</w:t>
            </w:r>
            <w:r w:rsidRPr="00855899">
              <w:t>,</w:t>
            </w:r>
          </w:p>
          <w:p w14:paraId="6E25BB87" w14:textId="77777777" w:rsidR="008C096A" w:rsidRPr="00855899" w:rsidRDefault="008C096A" w:rsidP="008C096A">
            <w:pPr>
              <w:pStyle w:val="Scripture"/>
              <w:ind w:left="216" w:hanging="216"/>
              <w:jc w:val="left"/>
            </w:pPr>
            <w:r w:rsidRPr="00855899">
              <w:t>So I will meditate on Your wonders.</w:t>
            </w:r>
          </w:p>
          <w:p w14:paraId="389810B2" w14:textId="77777777" w:rsidR="008C096A" w:rsidRPr="00855899" w:rsidRDefault="008C096A" w:rsidP="008C096A">
            <w:pPr>
              <w:pStyle w:val="Scripture"/>
              <w:ind w:left="216" w:hanging="216"/>
              <w:jc w:val="left"/>
            </w:pPr>
            <w:r w:rsidRPr="00855899">
              <w:rPr>
                <w:vertAlign w:val="superscript"/>
              </w:rPr>
              <w:t>28</w:t>
            </w:r>
            <w:r w:rsidRPr="00855899">
              <w:t>My soul weeps because of grief;</w:t>
            </w:r>
          </w:p>
          <w:p w14:paraId="3CC550CF" w14:textId="77777777" w:rsidR="008C096A" w:rsidRPr="00855899" w:rsidRDefault="008C096A" w:rsidP="008C096A">
            <w:pPr>
              <w:pStyle w:val="Scripture"/>
              <w:ind w:left="216" w:hanging="216"/>
              <w:jc w:val="left"/>
            </w:pPr>
            <w:r w:rsidRPr="00855899">
              <w:t xml:space="preserve">Strengthen me according to Your </w:t>
            </w:r>
            <w:r w:rsidRPr="00FA39DC">
              <w:t>word</w:t>
            </w:r>
            <w:r w:rsidRPr="00855899">
              <w:t>.</w:t>
            </w:r>
          </w:p>
          <w:p w14:paraId="78B9EE5C" w14:textId="77777777" w:rsidR="008C096A" w:rsidRPr="00855899" w:rsidRDefault="008C096A" w:rsidP="008C096A">
            <w:pPr>
              <w:pStyle w:val="Scripture"/>
              <w:ind w:left="216" w:hanging="216"/>
              <w:jc w:val="left"/>
            </w:pPr>
            <w:r w:rsidRPr="00855899">
              <w:rPr>
                <w:vertAlign w:val="superscript"/>
              </w:rPr>
              <w:t>29</w:t>
            </w:r>
            <w:r w:rsidRPr="00855899">
              <w:t>Remove the false way from me,</w:t>
            </w:r>
          </w:p>
          <w:p w14:paraId="0FFA4579" w14:textId="77777777" w:rsidR="008C096A" w:rsidRPr="00855899" w:rsidRDefault="008C096A" w:rsidP="008C096A">
            <w:pPr>
              <w:pStyle w:val="Scripture"/>
              <w:ind w:left="216" w:hanging="216"/>
              <w:jc w:val="left"/>
            </w:pPr>
            <w:r w:rsidRPr="00855899">
              <w:t xml:space="preserve">And graciously grant me Your </w:t>
            </w:r>
            <w:r w:rsidRPr="00FA39DC">
              <w:t>law</w:t>
            </w:r>
            <w:r w:rsidRPr="00855899">
              <w:t>.</w:t>
            </w:r>
          </w:p>
          <w:p w14:paraId="0F47E4CA" w14:textId="77777777" w:rsidR="008C096A" w:rsidRPr="00855899" w:rsidRDefault="008C096A" w:rsidP="008C096A">
            <w:pPr>
              <w:pStyle w:val="Scripture"/>
              <w:ind w:left="216" w:hanging="216"/>
              <w:jc w:val="left"/>
            </w:pPr>
            <w:r w:rsidRPr="00855899">
              <w:rPr>
                <w:vertAlign w:val="superscript"/>
              </w:rPr>
              <w:t>30</w:t>
            </w:r>
            <w:r w:rsidRPr="00855899">
              <w:t>I have chosen the faithful way;</w:t>
            </w:r>
          </w:p>
          <w:p w14:paraId="5420C4D7" w14:textId="77777777" w:rsidR="008C096A" w:rsidRPr="00855899" w:rsidRDefault="008C096A" w:rsidP="008C096A">
            <w:pPr>
              <w:pStyle w:val="Scripture"/>
              <w:ind w:left="216" w:hanging="216"/>
              <w:jc w:val="left"/>
            </w:pPr>
            <w:r w:rsidRPr="00855899">
              <w:t xml:space="preserve">I have placed Your </w:t>
            </w:r>
            <w:r w:rsidRPr="00FA39DC">
              <w:t>ordinances</w:t>
            </w:r>
            <w:r w:rsidRPr="00855899">
              <w:t xml:space="preserve"> </w:t>
            </w:r>
            <w:r w:rsidRPr="00855899">
              <w:rPr>
                <w:i/>
                <w:iCs/>
              </w:rPr>
              <w:t>before me.</w:t>
            </w:r>
          </w:p>
          <w:p w14:paraId="082C536F" w14:textId="77777777" w:rsidR="008C096A" w:rsidRPr="00855899" w:rsidRDefault="008C096A" w:rsidP="008C096A">
            <w:pPr>
              <w:pStyle w:val="Scripture"/>
              <w:ind w:left="216" w:hanging="216"/>
              <w:jc w:val="left"/>
            </w:pPr>
            <w:r w:rsidRPr="00855899">
              <w:rPr>
                <w:vertAlign w:val="superscript"/>
              </w:rPr>
              <w:t>31</w:t>
            </w:r>
            <w:r w:rsidRPr="00855899">
              <w:t xml:space="preserve">I cling to Your </w:t>
            </w:r>
            <w:r w:rsidRPr="00FA39DC">
              <w:t>testimonies</w:t>
            </w:r>
            <w:r w:rsidRPr="00855899">
              <w:t xml:space="preserve">; O </w:t>
            </w:r>
            <w:r w:rsidRPr="00855899">
              <w:rPr>
                <w:smallCaps/>
              </w:rPr>
              <w:t>Lord</w:t>
            </w:r>
            <w:r w:rsidRPr="00855899">
              <w:t>, do not put me to shame!</w:t>
            </w:r>
          </w:p>
          <w:p w14:paraId="27898F4F" w14:textId="77777777" w:rsidR="008C096A" w:rsidRPr="00855899" w:rsidRDefault="008C096A" w:rsidP="008C096A">
            <w:pPr>
              <w:pStyle w:val="Scripture"/>
              <w:ind w:left="216" w:hanging="216"/>
              <w:jc w:val="left"/>
            </w:pPr>
            <w:r w:rsidRPr="00855899">
              <w:rPr>
                <w:vertAlign w:val="superscript"/>
              </w:rPr>
              <w:t>32</w:t>
            </w:r>
            <w:r w:rsidRPr="00855899">
              <w:t xml:space="preserve">I shall run the way of Your </w:t>
            </w:r>
            <w:r w:rsidRPr="00FA39DC">
              <w:t>commandments</w:t>
            </w:r>
            <w:r w:rsidRPr="00855899">
              <w:t>,</w:t>
            </w:r>
          </w:p>
          <w:p w14:paraId="634B9633" w14:textId="77777777" w:rsidR="00B823EF" w:rsidRPr="00367F2C" w:rsidRDefault="008C096A" w:rsidP="008C096A">
            <w:pPr>
              <w:pStyle w:val="Scripture"/>
              <w:ind w:left="216" w:hanging="216"/>
              <w:jc w:val="left"/>
            </w:pPr>
            <w:r w:rsidRPr="00855899">
              <w:t xml:space="preserve">For You will enlarge my heart. </w:t>
            </w:r>
          </w:p>
        </w:tc>
        <w:tc>
          <w:tcPr>
            <w:tcW w:w="7430" w:type="dxa"/>
          </w:tcPr>
          <w:p w14:paraId="65CE0DD3" w14:textId="77777777" w:rsidR="002067E2" w:rsidRDefault="00F72894" w:rsidP="00F72894">
            <w:pPr>
              <w:pStyle w:val="Read"/>
            </w:pPr>
            <w:r>
              <w:t xml:space="preserve">[Read </w:t>
            </w:r>
            <w:r w:rsidR="00EA61EC">
              <w:t>v.</w:t>
            </w:r>
            <w:r w:rsidR="008C096A">
              <w:t>25-32</w:t>
            </w:r>
            <w:r>
              <w:t>]</w:t>
            </w:r>
            <w:r w:rsidR="008C096A">
              <w:t xml:space="preserve"> A Cure for the Blues</w:t>
            </w:r>
          </w:p>
          <w:p w14:paraId="2CF535B0" w14:textId="77777777" w:rsidR="0085554C" w:rsidRPr="00367F2C" w:rsidRDefault="0085554C" w:rsidP="00864B18"/>
          <w:p w14:paraId="56197934" w14:textId="77777777" w:rsidR="008C096A" w:rsidRDefault="008C096A" w:rsidP="008C096A">
            <w:pPr>
              <w:pStyle w:val="Question"/>
            </w:pPr>
            <w:r>
              <w:t>Q: How does the Psalm’s author describe his personal condition?</w:t>
            </w:r>
          </w:p>
          <w:p w14:paraId="2A4B98AF" w14:textId="77777777" w:rsidR="008C096A" w:rsidRDefault="008C096A" w:rsidP="008C096A">
            <w:pPr>
              <w:pStyle w:val="ListParagraph"/>
              <w:numPr>
                <w:ilvl w:val="0"/>
                <w:numId w:val="24"/>
              </w:numPr>
            </w:pPr>
            <w:r>
              <w:t>“</w:t>
            </w:r>
            <w:r w:rsidRPr="008D69E2">
              <w:rPr>
                <w:i/>
              </w:rPr>
              <w:t>My soul cleaves to the dust</w:t>
            </w:r>
            <w:r>
              <w:t>…” (v.25)</w:t>
            </w:r>
          </w:p>
          <w:p w14:paraId="312D2E6B" w14:textId="77777777" w:rsidR="008C096A" w:rsidRDefault="008C096A" w:rsidP="008C096A">
            <w:pPr>
              <w:pStyle w:val="ListParagraph"/>
              <w:numPr>
                <w:ilvl w:val="0"/>
                <w:numId w:val="24"/>
              </w:numPr>
            </w:pPr>
            <w:r>
              <w:t>“</w:t>
            </w:r>
            <w:r w:rsidRPr="008D69E2">
              <w:rPr>
                <w:i/>
              </w:rPr>
              <w:t>My soul weeps because of grief</w:t>
            </w:r>
            <w:r>
              <w:t>…” (v.28)</w:t>
            </w:r>
          </w:p>
          <w:p w14:paraId="2D5A853B" w14:textId="77777777" w:rsidR="008C096A" w:rsidRDefault="008C096A" w:rsidP="008C096A"/>
          <w:p w14:paraId="04B5F16B" w14:textId="77777777" w:rsidR="008C096A" w:rsidRDefault="008C096A" w:rsidP="008C096A">
            <w:pPr>
              <w:pStyle w:val="Answer"/>
            </w:pPr>
            <w:r>
              <w:t>He is at a very low point both emotionally and spiritually.</w:t>
            </w:r>
          </w:p>
          <w:p w14:paraId="52FB4633" w14:textId="77777777" w:rsidR="008C096A" w:rsidRDefault="008C096A" w:rsidP="008C096A"/>
          <w:p w14:paraId="0CC0F270" w14:textId="77777777" w:rsidR="008C096A" w:rsidRDefault="008C096A" w:rsidP="008C096A">
            <w:pPr>
              <w:pStyle w:val="Question"/>
            </w:pPr>
            <w:r>
              <w:t>Q: What is the good news regarding this according to v.26?</w:t>
            </w:r>
          </w:p>
          <w:p w14:paraId="61217958" w14:textId="77777777" w:rsidR="008C096A" w:rsidRDefault="008C096A" w:rsidP="008C096A">
            <w:pPr>
              <w:pStyle w:val="Answer"/>
            </w:pPr>
            <w:r>
              <w:t>A: “</w:t>
            </w:r>
            <w:r w:rsidRPr="008D69E2">
              <w:rPr>
                <w:i/>
              </w:rPr>
              <w:t>I have told of my ways, and You have answered me</w:t>
            </w:r>
            <w:r>
              <w:t>”. He has received a response from the Lord.</w:t>
            </w:r>
          </w:p>
          <w:p w14:paraId="5C3909D2" w14:textId="77777777" w:rsidR="008C096A" w:rsidRDefault="008C096A" w:rsidP="008C096A"/>
          <w:p w14:paraId="133AA9DD" w14:textId="77777777" w:rsidR="008C096A" w:rsidRDefault="008C096A" w:rsidP="008C096A">
            <w:pPr>
              <w:pStyle w:val="Question"/>
            </w:pPr>
            <w:r>
              <w:t>Q: What is the nature of that response? Was it to perform a miracle or invoke divine intervention?</w:t>
            </w:r>
          </w:p>
          <w:p w14:paraId="4C933E54" w14:textId="77777777" w:rsidR="008C096A" w:rsidRDefault="008C096A" w:rsidP="008C096A">
            <w:pPr>
              <w:pStyle w:val="Answer"/>
            </w:pPr>
            <w:r>
              <w:t>A: Encouragement to obey God’s Word regardless.</w:t>
            </w:r>
          </w:p>
          <w:p w14:paraId="47CAFB73" w14:textId="77777777" w:rsidR="008C096A" w:rsidRDefault="008C096A" w:rsidP="008C096A"/>
          <w:p w14:paraId="511D49F0" w14:textId="77777777" w:rsidR="008C096A" w:rsidRDefault="008C096A" w:rsidP="008C096A">
            <w:pPr>
              <w:pStyle w:val="Question"/>
            </w:pPr>
            <w:r>
              <w:t>Q: What are the keywords in v.25-29 which provide a basic structure of a prayer which God will always answer?</w:t>
            </w:r>
          </w:p>
          <w:p w14:paraId="6BAA49E3" w14:textId="77777777" w:rsidR="008C096A" w:rsidRDefault="008C096A" w:rsidP="008C096A">
            <w:pPr>
              <w:pStyle w:val="ListParagraph"/>
              <w:numPr>
                <w:ilvl w:val="0"/>
                <w:numId w:val="25"/>
              </w:numPr>
            </w:pPr>
            <w:r>
              <w:t>“</w:t>
            </w:r>
            <w:r w:rsidRPr="00D11159">
              <w:rPr>
                <w:i/>
              </w:rPr>
              <w:t>Revive me</w:t>
            </w:r>
            <w:r>
              <w:t>” (v.25)</w:t>
            </w:r>
          </w:p>
          <w:p w14:paraId="7EE17129" w14:textId="77777777" w:rsidR="008C096A" w:rsidRDefault="008C096A" w:rsidP="008C096A">
            <w:pPr>
              <w:pStyle w:val="ListParagraph"/>
              <w:numPr>
                <w:ilvl w:val="0"/>
                <w:numId w:val="25"/>
              </w:numPr>
            </w:pPr>
            <w:r>
              <w:t>“</w:t>
            </w:r>
            <w:r w:rsidRPr="00D11159">
              <w:rPr>
                <w:i/>
              </w:rPr>
              <w:t>Teach me</w:t>
            </w:r>
            <w:r>
              <w:t>” (v.26)</w:t>
            </w:r>
          </w:p>
          <w:p w14:paraId="29BF4116" w14:textId="77777777" w:rsidR="008C096A" w:rsidRDefault="008C096A" w:rsidP="008C096A">
            <w:pPr>
              <w:pStyle w:val="ListParagraph"/>
              <w:numPr>
                <w:ilvl w:val="0"/>
                <w:numId w:val="25"/>
              </w:numPr>
            </w:pPr>
            <w:r>
              <w:t>“</w:t>
            </w:r>
            <w:r w:rsidRPr="00D11159">
              <w:rPr>
                <w:i/>
              </w:rPr>
              <w:t>Make me understand</w:t>
            </w:r>
            <w:r>
              <w:t>” (v.27)</w:t>
            </w:r>
          </w:p>
          <w:p w14:paraId="2930A0F7" w14:textId="77777777" w:rsidR="008C096A" w:rsidRDefault="008C096A" w:rsidP="008C096A">
            <w:pPr>
              <w:pStyle w:val="ListParagraph"/>
              <w:numPr>
                <w:ilvl w:val="0"/>
                <w:numId w:val="25"/>
              </w:numPr>
            </w:pPr>
            <w:r>
              <w:t>“</w:t>
            </w:r>
            <w:r w:rsidRPr="00D11159">
              <w:rPr>
                <w:i/>
              </w:rPr>
              <w:t>Strengthen me</w:t>
            </w:r>
            <w:r>
              <w:t>” (v.28)</w:t>
            </w:r>
          </w:p>
          <w:p w14:paraId="499BF181" w14:textId="77777777" w:rsidR="008C096A" w:rsidRDefault="008C096A" w:rsidP="008C096A">
            <w:pPr>
              <w:pStyle w:val="ListParagraph"/>
              <w:numPr>
                <w:ilvl w:val="0"/>
                <w:numId w:val="25"/>
              </w:numPr>
            </w:pPr>
            <w:r>
              <w:t>“</w:t>
            </w:r>
            <w:r w:rsidRPr="00D11159">
              <w:rPr>
                <w:i/>
              </w:rPr>
              <w:t>Remove the false way from me</w:t>
            </w:r>
            <w:r>
              <w:t>” (v.29)</w:t>
            </w:r>
          </w:p>
          <w:p w14:paraId="7E8CD087" w14:textId="77777777" w:rsidR="008C096A" w:rsidRDefault="008C096A" w:rsidP="008C096A"/>
          <w:p w14:paraId="7B28D61B" w14:textId="77777777" w:rsidR="008C096A" w:rsidRDefault="008C096A" w:rsidP="008C096A">
            <w:pPr>
              <w:pStyle w:val="Answer"/>
            </w:pPr>
            <w:r>
              <w:t>Notice that these are all fulfilled by obedience and commitment to His Word, not by any kind of supernatural response.</w:t>
            </w:r>
          </w:p>
          <w:p w14:paraId="68AACECE" w14:textId="77777777" w:rsidR="008C096A" w:rsidRDefault="008C096A" w:rsidP="008C096A"/>
          <w:p w14:paraId="7BCC9E8E" w14:textId="77777777" w:rsidR="008C096A" w:rsidRDefault="008C096A" w:rsidP="008C096A">
            <w:pPr>
              <w:pStyle w:val="Question"/>
            </w:pPr>
            <w:r>
              <w:t>Q: What is the primary benefit which is specified here for obedience to God’s Word in spite of one’s personal emotional state?</w:t>
            </w:r>
          </w:p>
          <w:p w14:paraId="73EBB919" w14:textId="77777777" w:rsidR="008C096A" w:rsidRDefault="008C096A" w:rsidP="008C096A">
            <w:pPr>
              <w:pStyle w:val="Answer"/>
            </w:pPr>
            <w:r>
              <w:t>A: “</w:t>
            </w:r>
            <w:r w:rsidRPr="008D69E2">
              <w:rPr>
                <w:i/>
              </w:rPr>
              <w:t>For You will enlarge my heart</w:t>
            </w:r>
            <w:r>
              <w:t>”. (v.32)</w:t>
            </w:r>
          </w:p>
          <w:p w14:paraId="3528FCAD" w14:textId="77777777" w:rsidR="008C096A" w:rsidRDefault="008C096A" w:rsidP="008C096A"/>
          <w:p w14:paraId="007257C9" w14:textId="77777777" w:rsidR="008C096A" w:rsidRDefault="008C096A" w:rsidP="008C096A">
            <w:pPr>
              <w:pStyle w:val="Application"/>
            </w:pPr>
            <w:r w:rsidRPr="008D69E2">
              <w:rPr>
                <w:b/>
                <w:u w:val="single"/>
              </w:rPr>
              <w:t>Application</w:t>
            </w:r>
            <w:r>
              <w:t>: Obedience to God’s Word and ways even when one is personally and emotionally low provides the appropriate remedy where it matters most: the heart.</w:t>
            </w:r>
          </w:p>
          <w:p w14:paraId="3D9E72D1" w14:textId="77777777" w:rsidR="00870686" w:rsidRPr="00367F2C" w:rsidRDefault="00870686" w:rsidP="00864B18"/>
        </w:tc>
      </w:tr>
    </w:tbl>
    <w:p w14:paraId="7057B24A" w14:textId="77777777" w:rsidR="008C096A" w:rsidRDefault="008C096A">
      <w:r>
        <w:br w:type="page"/>
      </w:r>
    </w:p>
    <w:tbl>
      <w:tblPr>
        <w:tblW w:w="11030" w:type="dxa"/>
        <w:tblLayout w:type="fixed"/>
        <w:tblLook w:val="00A0" w:firstRow="1" w:lastRow="0" w:firstColumn="1" w:lastColumn="0" w:noHBand="0" w:noVBand="0"/>
      </w:tblPr>
      <w:tblGrid>
        <w:gridCol w:w="3600"/>
        <w:gridCol w:w="7430"/>
      </w:tblGrid>
      <w:tr w:rsidR="002067E2" w:rsidRPr="00367F2C" w14:paraId="093C5085" w14:textId="77777777" w:rsidTr="008B690C">
        <w:tc>
          <w:tcPr>
            <w:tcW w:w="3600" w:type="dxa"/>
            <w:tcBorders>
              <w:top w:val="dashSmallGap" w:sz="4" w:space="0" w:color="auto"/>
              <w:bottom w:val="dashSmallGap" w:sz="4" w:space="0" w:color="auto"/>
            </w:tcBorders>
            <w:shd w:val="clear" w:color="auto" w:fill="E6E6E6"/>
          </w:tcPr>
          <w:p w14:paraId="6F5FA1B1" w14:textId="77777777" w:rsidR="008C096A" w:rsidRPr="00855899" w:rsidRDefault="008C096A" w:rsidP="008C096A">
            <w:pPr>
              <w:pStyle w:val="Scripture"/>
              <w:ind w:left="216" w:hanging="216"/>
              <w:jc w:val="left"/>
            </w:pPr>
            <w:r w:rsidRPr="00855899">
              <w:rPr>
                <w:vertAlign w:val="superscript"/>
              </w:rPr>
              <w:lastRenderedPageBreak/>
              <w:t>33</w:t>
            </w:r>
            <w:r w:rsidRPr="00855899">
              <w:t xml:space="preserve">Teach me, O </w:t>
            </w:r>
            <w:r w:rsidRPr="00855899">
              <w:rPr>
                <w:smallCaps/>
              </w:rPr>
              <w:t>Lord</w:t>
            </w:r>
            <w:r w:rsidRPr="00855899">
              <w:t xml:space="preserve">, the way of Your </w:t>
            </w:r>
            <w:r w:rsidRPr="00384F83">
              <w:t>statutes</w:t>
            </w:r>
            <w:r w:rsidRPr="00855899">
              <w:t>,</w:t>
            </w:r>
          </w:p>
          <w:p w14:paraId="42CAE7EE" w14:textId="77777777" w:rsidR="008C096A" w:rsidRPr="00855899" w:rsidRDefault="008C096A" w:rsidP="008C096A">
            <w:pPr>
              <w:pStyle w:val="Scripture"/>
              <w:ind w:left="216" w:hanging="216"/>
              <w:jc w:val="left"/>
            </w:pPr>
            <w:r w:rsidRPr="00855899">
              <w:t>And I shall observe it to the end.</w:t>
            </w:r>
          </w:p>
          <w:p w14:paraId="7D306D33" w14:textId="77777777" w:rsidR="008C096A" w:rsidRPr="00855899" w:rsidRDefault="008C096A" w:rsidP="008C096A">
            <w:pPr>
              <w:pStyle w:val="Scripture"/>
              <w:ind w:left="216" w:hanging="216"/>
              <w:jc w:val="left"/>
            </w:pPr>
            <w:r w:rsidRPr="00855899">
              <w:rPr>
                <w:vertAlign w:val="superscript"/>
              </w:rPr>
              <w:t>34</w:t>
            </w:r>
            <w:r w:rsidRPr="00855899">
              <w:t xml:space="preserve">Give me understanding, that I may observe Your </w:t>
            </w:r>
            <w:r w:rsidRPr="00384F83">
              <w:t>law</w:t>
            </w:r>
          </w:p>
          <w:p w14:paraId="45DA3244" w14:textId="77777777" w:rsidR="008C096A" w:rsidRPr="00855899" w:rsidRDefault="008C096A" w:rsidP="008C096A">
            <w:pPr>
              <w:pStyle w:val="Scripture"/>
              <w:ind w:left="216" w:hanging="216"/>
              <w:jc w:val="left"/>
            </w:pPr>
            <w:r w:rsidRPr="00855899">
              <w:t xml:space="preserve">And keep it with all </w:t>
            </w:r>
            <w:r w:rsidRPr="00855899">
              <w:rPr>
                <w:i/>
                <w:iCs/>
              </w:rPr>
              <w:t>my</w:t>
            </w:r>
            <w:r w:rsidRPr="00855899">
              <w:t xml:space="preserve"> heart.</w:t>
            </w:r>
          </w:p>
          <w:p w14:paraId="5EC7348A" w14:textId="77777777" w:rsidR="008C096A" w:rsidRPr="00855899" w:rsidRDefault="008C096A" w:rsidP="008C096A">
            <w:pPr>
              <w:pStyle w:val="Scripture"/>
              <w:ind w:left="216" w:hanging="216"/>
              <w:jc w:val="left"/>
            </w:pPr>
            <w:r w:rsidRPr="00855899">
              <w:rPr>
                <w:vertAlign w:val="superscript"/>
              </w:rPr>
              <w:t>35</w:t>
            </w:r>
            <w:r w:rsidRPr="00855899">
              <w:t xml:space="preserve">Make me walk in the path of Your </w:t>
            </w:r>
            <w:r w:rsidRPr="00384F83">
              <w:t>commandments</w:t>
            </w:r>
            <w:r w:rsidRPr="00855899">
              <w:t>,</w:t>
            </w:r>
          </w:p>
          <w:p w14:paraId="1B378A2C" w14:textId="77777777" w:rsidR="008C096A" w:rsidRPr="00855899" w:rsidRDefault="008C096A" w:rsidP="008C096A">
            <w:pPr>
              <w:pStyle w:val="Scripture"/>
              <w:ind w:left="216" w:hanging="216"/>
              <w:jc w:val="left"/>
            </w:pPr>
            <w:r w:rsidRPr="00855899">
              <w:t>For I delight in it.</w:t>
            </w:r>
          </w:p>
          <w:p w14:paraId="3CBC6D03" w14:textId="77777777" w:rsidR="008C096A" w:rsidRPr="00855899" w:rsidRDefault="008C096A" w:rsidP="008C096A">
            <w:pPr>
              <w:pStyle w:val="Scripture"/>
              <w:ind w:left="216" w:hanging="216"/>
              <w:jc w:val="left"/>
            </w:pPr>
            <w:r w:rsidRPr="00855899">
              <w:rPr>
                <w:vertAlign w:val="superscript"/>
              </w:rPr>
              <w:t>36</w:t>
            </w:r>
            <w:r w:rsidRPr="00855899">
              <w:t xml:space="preserve">Incline my heart to Your </w:t>
            </w:r>
            <w:r w:rsidRPr="00384F83">
              <w:t>testimonies</w:t>
            </w:r>
          </w:p>
          <w:p w14:paraId="23AEDA51" w14:textId="77777777" w:rsidR="008C096A" w:rsidRPr="00855899" w:rsidRDefault="008C096A" w:rsidP="008C096A">
            <w:pPr>
              <w:pStyle w:val="Scripture"/>
              <w:ind w:left="216" w:hanging="216"/>
              <w:jc w:val="left"/>
            </w:pPr>
            <w:r w:rsidRPr="00855899">
              <w:t xml:space="preserve">And not to </w:t>
            </w:r>
            <w:r w:rsidRPr="00855899">
              <w:rPr>
                <w:i/>
                <w:iCs/>
              </w:rPr>
              <w:t>dishonest</w:t>
            </w:r>
            <w:r w:rsidRPr="00855899">
              <w:t xml:space="preserve"> gain.</w:t>
            </w:r>
          </w:p>
          <w:p w14:paraId="05FA212F" w14:textId="77777777" w:rsidR="008C096A" w:rsidRPr="00855899" w:rsidRDefault="008C096A" w:rsidP="008C096A">
            <w:pPr>
              <w:pStyle w:val="Scripture"/>
              <w:ind w:left="216" w:hanging="216"/>
              <w:jc w:val="left"/>
            </w:pPr>
            <w:r w:rsidRPr="00855899">
              <w:rPr>
                <w:vertAlign w:val="superscript"/>
              </w:rPr>
              <w:t>37</w:t>
            </w:r>
            <w:r w:rsidRPr="00855899">
              <w:t>Turn away my eyes from looking at vanity,</w:t>
            </w:r>
          </w:p>
          <w:p w14:paraId="67D7ADB0" w14:textId="77777777" w:rsidR="008C096A" w:rsidRPr="00855899" w:rsidRDefault="008C096A" w:rsidP="008C096A">
            <w:pPr>
              <w:pStyle w:val="Scripture"/>
              <w:ind w:left="216" w:hanging="216"/>
              <w:jc w:val="left"/>
            </w:pPr>
            <w:r w:rsidRPr="00855899">
              <w:t xml:space="preserve">And revive me in Your </w:t>
            </w:r>
            <w:r w:rsidRPr="00384F83">
              <w:t>ways</w:t>
            </w:r>
            <w:r w:rsidRPr="00855899">
              <w:t>.</w:t>
            </w:r>
          </w:p>
          <w:p w14:paraId="582F19D2" w14:textId="77777777" w:rsidR="008C096A" w:rsidRPr="00855899" w:rsidRDefault="008C096A" w:rsidP="008C096A">
            <w:pPr>
              <w:pStyle w:val="Scripture"/>
              <w:ind w:left="216" w:hanging="216"/>
              <w:jc w:val="left"/>
            </w:pPr>
            <w:r w:rsidRPr="00855899">
              <w:rPr>
                <w:vertAlign w:val="superscript"/>
              </w:rPr>
              <w:t>38</w:t>
            </w:r>
            <w:r w:rsidRPr="00855899">
              <w:t xml:space="preserve">Establish Your </w:t>
            </w:r>
            <w:r w:rsidRPr="00384F83">
              <w:t>word</w:t>
            </w:r>
            <w:r w:rsidRPr="00855899">
              <w:t xml:space="preserve"> to Your servant,</w:t>
            </w:r>
          </w:p>
          <w:p w14:paraId="21FE61CF" w14:textId="77777777" w:rsidR="008C096A" w:rsidRPr="00855899" w:rsidRDefault="008C096A" w:rsidP="008C096A">
            <w:pPr>
              <w:pStyle w:val="Scripture"/>
              <w:ind w:left="216" w:hanging="216"/>
              <w:jc w:val="left"/>
            </w:pPr>
            <w:r w:rsidRPr="00855899">
              <w:t>As that which produces reverence for You.</w:t>
            </w:r>
          </w:p>
          <w:p w14:paraId="36FB17D8" w14:textId="77777777" w:rsidR="008C096A" w:rsidRPr="00855899" w:rsidRDefault="008C096A" w:rsidP="008C096A">
            <w:pPr>
              <w:pStyle w:val="Scripture"/>
              <w:ind w:left="216" w:hanging="216"/>
              <w:jc w:val="left"/>
            </w:pPr>
            <w:r w:rsidRPr="00855899">
              <w:rPr>
                <w:vertAlign w:val="superscript"/>
              </w:rPr>
              <w:t>39</w:t>
            </w:r>
            <w:r w:rsidRPr="00855899">
              <w:t>Turn away my reproach which I dread,</w:t>
            </w:r>
          </w:p>
          <w:p w14:paraId="59CE848C" w14:textId="77777777" w:rsidR="008C096A" w:rsidRPr="00855899" w:rsidRDefault="008C096A" w:rsidP="008C096A">
            <w:pPr>
              <w:pStyle w:val="Scripture"/>
              <w:ind w:left="216" w:hanging="216"/>
              <w:jc w:val="left"/>
            </w:pPr>
            <w:r w:rsidRPr="00855899">
              <w:t xml:space="preserve">For Your </w:t>
            </w:r>
            <w:r w:rsidRPr="00384F83">
              <w:t>ordinances</w:t>
            </w:r>
            <w:r w:rsidRPr="00855899">
              <w:t xml:space="preserve"> are good.</w:t>
            </w:r>
          </w:p>
          <w:p w14:paraId="62BFC8D9" w14:textId="77777777" w:rsidR="008C096A" w:rsidRPr="00855899" w:rsidRDefault="008C096A" w:rsidP="008C096A">
            <w:pPr>
              <w:pStyle w:val="Scripture"/>
              <w:ind w:left="216" w:hanging="216"/>
              <w:jc w:val="left"/>
            </w:pPr>
            <w:r w:rsidRPr="00855899">
              <w:rPr>
                <w:vertAlign w:val="superscript"/>
              </w:rPr>
              <w:t>40</w:t>
            </w:r>
            <w:r w:rsidRPr="00855899">
              <w:t xml:space="preserve">Behold, I long for Your </w:t>
            </w:r>
            <w:r w:rsidRPr="00384F83">
              <w:t>precepts</w:t>
            </w:r>
            <w:r w:rsidRPr="00855899">
              <w:t>;</w:t>
            </w:r>
          </w:p>
          <w:p w14:paraId="72890C70" w14:textId="77777777" w:rsidR="002067E2" w:rsidRPr="00367F2C" w:rsidRDefault="008C096A" w:rsidP="008C096A">
            <w:pPr>
              <w:pStyle w:val="Scripture"/>
              <w:ind w:left="216" w:hanging="216"/>
              <w:jc w:val="left"/>
            </w:pPr>
            <w:r w:rsidRPr="00855899">
              <w:t xml:space="preserve">Revive me through Your righteousness. </w:t>
            </w:r>
          </w:p>
        </w:tc>
        <w:tc>
          <w:tcPr>
            <w:tcW w:w="7430" w:type="dxa"/>
          </w:tcPr>
          <w:p w14:paraId="0EAF1C34" w14:textId="77777777" w:rsidR="002067E2" w:rsidRDefault="00F72894" w:rsidP="00F72894">
            <w:pPr>
              <w:pStyle w:val="Read"/>
            </w:pPr>
            <w:r>
              <w:t xml:space="preserve">[Read </w:t>
            </w:r>
            <w:r w:rsidR="00EA61EC">
              <w:t>v.</w:t>
            </w:r>
            <w:r w:rsidR="008C096A">
              <w:t>33-40</w:t>
            </w:r>
            <w:r>
              <w:t>]</w:t>
            </w:r>
            <w:r w:rsidR="008C096A">
              <w:t xml:space="preserve"> The Biblical Definition of Revival</w:t>
            </w:r>
          </w:p>
          <w:p w14:paraId="6ED99F93" w14:textId="77777777" w:rsidR="00F72894" w:rsidRPr="00367F2C" w:rsidRDefault="00F72894" w:rsidP="00864B18"/>
          <w:p w14:paraId="2DCBBC72" w14:textId="77777777" w:rsidR="008C096A" w:rsidRDefault="008C096A" w:rsidP="008C096A">
            <w:pPr>
              <w:pStyle w:val="Question"/>
            </w:pPr>
            <w:r>
              <w:t>Q: What are the related phrases in this passage which have in common the writer’s desire for God’s direction where His Word is concerned?</w:t>
            </w:r>
          </w:p>
          <w:p w14:paraId="7C092692" w14:textId="77777777" w:rsidR="008C096A" w:rsidRDefault="008C096A" w:rsidP="008C096A">
            <w:pPr>
              <w:pStyle w:val="ListParagraph"/>
              <w:numPr>
                <w:ilvl w:val="0"/>
                <w:numId w:val="21"/>
              </w:numPr>
            </w:pPr>
            <w:r>
              <w:t>(v.33) “</w:t>
            </w:r>
            <w:r w:rsidRPr="00CA25A4">
              <w:rPr>
                <w:i/>
              </w:rPr>
              <w:t>Teach me</w:t>
            </w:r>
            <w:r>
              <w:t>”</w:t>
            </w:r>
          </w:p>
          <w:p w14:paraId="0619A1FC" w14:textId="77777777" w:rsidR="008C096A" w:rsidRDefault="008C096A" w:rsidP="008C096A">
            <w:pPr>
              <w:pStyle w:val="ListParagraph"/>
              <w:numPr>
                <w:ilvl w:val="0"/>
                <w:numId w:val="21"/>
              </w:numPr>
            </w:pPr>
            <w:r>
              <w:t>(v.34) “</w:t>
            </w:r>
            <w:r w:rsidRPr="00CA25A4">
              <w:rPr>
                <w:i/>
              </w:rPr>
              <w:t>Give me understanding</w:t>
            </w:r>
            <w:r>
              <w:t>”</w:t>
            </w:r>
          </w:p>
          <w:p w14:paraId="2067E63D" w14:textId="77777777" w:rsidR="008C096A" w:rsidRDefault="008C096A" w:rsidP="008C096A">
            <w:pPr>
              <w:pStyle w:val="ListParagraph"/>
              <w:numPr>
                <w:ilvl w:val="0"/>
                <w:numId w:val="21"/>
              </w:numPr>
            </w:pPr>
            <w:r>
              <w:t>(v.35) “</w:t>
            </w:r>
            <w:r w:rsidRPr="00CA25A4">
              <w:rPr>
                <w:i/>
              </w:rPr>
              <w:t xml:space="preserve">Make </w:t>
            </w:r>
            <w:r>
              <w:rPr>
                <w:i/>
              </w:rPr>
              <w:t>walk</w:t>
            </w:r>
            <w:r w:rsidRPr="00CA25A4">
              <w:rPr>
                <w:i/>
              </w:rPr>
              <w:t xml:space="preserve"> in the path</w:t>
            </w:r>
            <w:r>
              <w:t>”</w:t>
            </w:r>
          </w:p>
          <w:p w14:paraId="4CF873A6" w14:textId="77777777" w:rsidR="008C096A" w:rsidRDefault="008C096A" w:rsidP="008C096A">
            <w:pPr>
              <w:pStyle w:val="ListParagraph"/>
              <w:numPr>
                <w:ilvl w:val="0"/>
                <w:numId w:val="21"/>
              </w:numPr>
            </w:pPr>
            <w:r>
              <w:t>(v.36) “</w:t>
            </w:r>
            <w:r w:rsidRPr="00CA25A4">
              <w:rPr>
                <w:i/>
              </w:rPr>
              <w:t>Incline my heart</w:t>
            </w:r>
            <w:r>
              <w:t>”</w:t>
            </w:r>
          </w:p>
          <w:p w14:paraId="727977B3" w14:textId="77777777" w:rsidR="008C096A" w:rsidRDefault="008C096A" w:rsidP="008C096A">
            <w:pPr>
              <w:pStyle w:val="ListParagraph"/>
              <w:numPr>
                <w:ilvl w:val="0"/>
                <w:numId w:val="21"/>
              </w:numPr>
            </w:pPr>
            <w:r>
              <w:t>(v.38) “</w:t>
            </w:r>
            <w:r w:rsidRPr="00CA25A4">
              <w:rPr>
                <w:i/>
              </w:rPr>
              <w:t>Establish Your word to Your servant</w:t>
            </w:r>
            <w:r>
              <w:t>”</w:t>
            </w:r>
          </w:p>
          <w:p w14:paraId="38F20A69" w14:textId="77777777" w:rsidR="008C096A" w:rsidRDefault="008C096A" w:rsidP="008C096A"/>
          <w:p w14:paraId="388625B4" w14:textId="77777777" w:rsidR="008C096A" w:rsidRDefault="008C096A" w:rsidP="008C096A">
            <w:pPr>
              <w:pStyle w:val="Question"/>
            </w:pPr>
            <w:r>
              <w:t>Q: What are the desired results which reveal that this is not so much about knowledge as it is about faithfulness?</w:t>
            </w:r>
          </w:p>
          <w:p w14:paraId="0D612FC7" w14:textId="77777777" w:rsidR="008C096A" w:rsidRDefault="008C096A" w:rsidP="008C096A">
            <w:pPr>
              <w:pStyle w:val="ListParagraph"/>
              <w:numPr>
                <w:ilvl w:val="0"/>
                <w:numId w:val="22"/>
              </w:numPr>
            </w:pPr>
            <w:r>
              <w:t>(v.33) “…</w:t>
            </w:r>
            <w:r w:rsidRPr="00CA25A4">
              <w:rPr>
                <w:i/>
              </w:rPr>
              <w:t>I shall observe it to the end</w:t>
            </w:r>
            <w:r>
              <w:t>.”</w:t>
            </w:r>
          </w:p>
          <w:p w14:paraId="6472A069" w14:textId="77777777" w:rsidR="008C096A" w:rsidRDefault="008C096A" w:rsidP="008C096A">
            <w:pPr>
              <w:pStyle w:val="ListParagraph"/>
              <w:numPr>
                <w:ilvl w:val="0"/>
                <w:numId w:val="22"/>
              </w:numPr>
            </w:pPr>
            <w:r>
              <w:t>(v.34) “…</w:t>
            </w:r>
            <w:r w:rsidRPr="00CA25A4">
              <w:rPr>
                <w:i/>
              </w:rPr>
              <w:t>that I may observe Your law</w:t>
            </w:r>
            <w:r>
              <w:t>…”</w:t>
            </w:r>
          </w:p>
          <w:p w14:paraId="1C80C20D" w14:textId="77777777" w:rsidR="008C096A" w:rsidRDefault="008C096A" w:rsidP="008C096A">
            <w:pPr>
              <w:pStyle w:val="ListParagraph"/>
              <w:numPr>
                <w:ilvl w:val="0"/>
                <w:numId w:val="22"/>
              </w:numPr>
            </w:pPr>
            <w:r>
              <w:t>(v.34) “…</w:t>
            </w:r>
            <w:r w:rsidRPr="00CA25A4">
              <w:rPr>
                <w:i/>
              </w:rPr>
              <w:t>that I may…keep it with all my heart</w:t>
            </w:r>
            <w:r>
              <w:t>.”</w:t>
            </w:r>
          </w:p>
          <w:p w14:paraId="12A12166" w14:textId="77777777" w:rsidR="008C096A" w:rsidRDefault="008C096A" w:rsidP="008C096A">
            <w:pPr>
              <w:pStyle w:val="ListParagraph"/>
              <w:numPr>
                <w:ilvl w:val="0"/>
                <w:numId w:val="22"/>
              </w:numPr>
            </w:pPr>
            <w:r>
              <w:t>(v.35) “…</w:t>
            </w:r>
            <w:r w:rsidRPr="00CA25A4">
              <w:rPr>
                <w:i/>
              </w:rPr>
              <w:t>produces reverence for You</w:t>
            </w:r>
            <w:r>
              <w:t>.”</w:t>
            </w:r>
          </w:p>
          <w:p w14:paraId="4A8B1421" w14:textId="77777777" w:rsidR="008C096A" w:rsidRDefault="008C096A" w:rsidP="008C096A"/>
          <w:p w14:paraId="54901A2B" w14:textId="77777777" w:rsidR="008C096A" w:rsidRDefault="008C096A" w:rsidP="008C096A">
            <w:pPr>
              <w:pStyle w:val="Question"/>
            </w:pPr>
            <w:r>
              <w:t>Q: What are the potential pitfalls or obstacles that the writer desires to simultaneously overcome or avoid?</w:t>
            </w:r>
          </w:p>
          <w:p w14:paraId="3748B7D7" w14:textId="77777777" w:rsidR="008C096A" w:rsidRDefault="008C096A" w:rsidP="008C096A">
            <w:pPr>
              <w:pStyle w:val="ListParagraph"/>
              <w:numPr>
                <w:ilvl w:val="0"/>
                <w:numId w:val="23"/>
              </w:numPr>
            </w:pPr>
            <w:r>
              <w:t>(v.36) “</w:t>
            </w:r>
            <w:r w:rsidRPr="00CA25A4">
              <w:rPr>
                <w:i/>
              </w:rPr>
              <w:t>Incline my heart…not to dishonest gain</w:t>
            </w:r>
            <w:r>
              <w:t>.”</w:t>
            </w:r>
          </w:p>
          <w:p w14:paraId="7BC1933C" w14:textId="77777777" w:rsidR="008C096A" w:rsidRDefault="008C096A" w:rsidP="008C096A">
            <w:pPr>
              <w:pStyle w:val="ListParagraph"/>
              <w:numPr>
                <w:ilvl w:val="0"/>
                <w:numId w:val="23"/>
              </w:numPr>
            </w:pPr>
            <w:r>
              <w:t>(v.37) “</w:t>
            </w:r>
            <w:r w:rsidRPr="00CA25A4">
              <w:rPr>
                <w:i/>
              </w:rPr>
              <w:t>Turn away my eyes from looking at vanity</w:t>
            </w:r>
            <w:r>
              <w:t>…”</w:t>
            </w:r>
          </w:p>
          <w:p w14:paraId="4C3A66B9" w14:textId="77777777" w:rsidR="008C096A" w:rsidRDefault="008C096A" w:rsidP="008C096A">
            <w:pPr>
              <w:pStyle w:val="ListParagraph"/>
              <w:numPr>
                <w:ilvl w:val="0"/>
                <w:numId w:val="23"/>
              </w:numPr>
            </w:pPr>
            <w:r>
              <w:t>(v.39) “</w:t>
            </w:r>
            <w:r w:rsidRPr="00CA25A4">
              <w:rPr>
                <w:i/>
              </w:rPr>
              <w:t>Turn away reproach</w:t>
            </w:r>
            <w:r>
              <w:t>…”</w:t>
            </w:r>
          </w:p>
          <w:p w14:paraId="77839FD8" w14:textId="77777777" w:rsidR="008C096A" w:rsidRDefault="008C096A" w:rsidP="008C096A"/>
          <w:p w14:paraId="0F981D1B" w14:textId="77777777" w:rsidR="008C096A" w:rsidRDefault="008C096A" w:rsidP="008C096A">
            <w:pPr>
              <w:pStyle w:val="Application"/>
            </w:pPr>
            <w:r w:rsidRPr="00CA25A4">
              <w:rPr>
                <w:b/>
                <w:u w:val="single"/>
              </w:rPr>
              <w:t>Point</w:t>
            </w:r>
            <w:r>
              <w:t>: Note how these items are issues of pride and the flesh which bring our attention down to this present life and living for ourselves, the diametric opposite of what takes place when we allow God’s Word to take hold.</w:t>
            </w:r>
          </w:p>
          <w:p w14:paraId="59A13D32" w14:textId="77777777" w:rsidR="008C096A" w:rsidRDefault="008C096A" w:rsidP="008C096A"/>
          <w:p w14:paraId="19B57D56" w14:textId="77777777" w:rsidR="008C096A" w:rsidRDefault="008C096A" w:rsidP="008C096A">
            <w:pPr>
              <w:pStyle w:val="Question"/>
            </w:pPr>
            <w:r>
              <w:t>Q: What is probably the repeated keyword in these verses? What important definition is it providing within the overall context?</w:t>
            </w:r>
          </w:p>
          <w:p w14:paraId="6295FB5F" w14:textId="77777777" w:rsidR="008C096A" w:rsidRDefault="008C096A" w:rsidP="008C096A">
            <w:pPr>
              <w:pStyle w:val="Answer"/>
            </w:pPr>
            <w:r>
              <w:t>A: “</w:t>
            </w:r>
            <w:r w:rsidRPr="00CA25A4">
              <w:rPr>
                <w:i/>
              </w:rPr>
              <w:t>Revive</w:t>
            </w:r>
            <w:r>
              <w:t>”. (v.37, 40) The definition of a true “revival” is not the unsaved coming to the Lord, but the backslidden.</w:t>
            </w:r>
          </w:p>
          <w:p w14:paraId="2ED94F05" w14:textId="77777777" w:rsidR="008C096A" w:rsidRDefault="008C096A" w:rsidP="008C096A"/>
          <w:p w14:paraId="61B92EAF" w14:textId="77777777" w:rsidR="008C096A" w:rsidRDefault="008C096A" w:rsidP="008C096A">
            <w:pPr>
              <w:pStyle w:val="Application"/>
            </w:pPr>
            <w:r w:rsidRPr="00CA25A4">
              <w:rPr>
                <w:b/>
                <w:u w:val="single"/>
              </w:rPr>
              <w:t>Application</w:t>
            </w:r>
            <w:r>
              <w:t>: Note how these combine to describe a lifestyle of putting God’s Word into practice and not merely obtaining knowledge.</w:t>
            </w:r>
          </w:p>
          <w:p w14:paraId="1840CE70" w14:textId="77777777" w:rsidR="00F72894" w:rsidRPr="00367F2C" w:rsidRDefault="00F72894" w:rsidP="00864B18"/>
        </w:tc>
      </w:tr>
    </w:tbl>
    <w:p w14:paraId="69E9A9C6" w14:textId="77777777" w:rsidR="008C096A" w:rsidRDefault="008C096A">
      <w:r>
        <w:br w:type="page"/>
      </w:r>
    </w:p>
    <w:tbl>
      <w:tblPr>
        <w:tblW w:w="11030" w:type="dxa"/>
        <w:tblLayout w:type="fixed"/>
        <w:tblLook w:val="00A0" w:firstRow="1" w:lastRow="0" w:firstColumn="1" w:lastColumn="0" w:noHBand="0" w:noVBand="0"/>
      </w:tblPr>
      <w:tblGrid>
        <w:gridCol w:w="3600"/>
        <w:gridCol w:w="7430"/>
      </w:tblGrid>
      <w:tr w:rsidR="002067E2" w:rsidRPr="00367F2C" w14:paraId="61A9B930" w14:textId="77777777" w:rsidTr="008B690C">
        <w:tc>
          <w:tcPr>
            <w:tcW w:w="3600" w:type="dxa"/>
            <w:tcBorders>
              <w:top w:val="dashSmallGap" w:sz="4" w:space="0" w:color="auto"/>
              <w:bottom w:val="dashSmallGap" w:sz="4" w:space="0" w:color="auto"/>
            </w:tcBorders>
            <w:shd w:val="clear" w:color="auto" w:fill="E6E6E6"/>
          </w:tcPr>
          <w:p w14:paraId="4422F842" w14:textId="77777777" w:rsidR="008C096A" w:rsidRPr="00855899" w:rsidRDefault="008C096A" w:rsidP="008C096A">
            <w:pPr>
              <w:pStyle w:val="Scripture"/>
              <w:ind w:left="216" w:hanging="216"/>
              <w:jc w:val="left"/>
            </w:pPr>
            <w:r w:rsidRPr="00855899">
              <w:rPr>
                <w:vertAlign w:val="superscript"/>
              </w:rPr>
              <w:lastRenderedPageBreak/>
              <w:t>41</w:t>
            </w:r>
            <w:r w:rsidRPr="00855899">
              <w:t xml:space="preserve">May Your lovingkindnesses also come to me, O </w:t>
            </w:r>
            <w:r w:rsidRPr="00855899">
              <w:rPr>
                <w:smallCaps/>
              </w:rPr>
              <w:t>Lord</w:t>
            </w:r>
            <w:r w:rsidRPr="00855899">
              <w:t>,</w:t>
            </w:r>
          </w:p>
          <w:p w14:paraId="0C9AC1F7" w14:textId="77777777" w:rsidR="008C096A" w:rsidRPr="00855899" w:rsidRDefault="008C096A" w:rsidP="008C096A">
            <w:pPr>
              <w:pStyle w:val="Scripture"/>
              <w:ind w:left="216" w:hanging="216"/>
              <w:jc w:val="left"/>
            </w:pPr>
            <w:r w:rsidRPr="00855899">
              <w:t xml:space="preserve">Your salvation according to Your </w:t>
            </w:r>
            <w:r w:rsidRPr="00356FEF">
              <w:t>word</w:t>
            </w:r>
            <w:r w:rsidRPr="00855899">
              <w:t>;</w:t>
            </w:r>
          </w:p>
          <w:p w14:paraId="280FC6DF" w14:textId="77777777" w:rsidR="008C096A" w:rsidRPr="00855899" w:rsidRDefault="008C096A" w:rsidP="008C096A">
            <w:pPr>
              <w:pStyle w:val="Scripture"/>
              <w:ind w:left="216" w:hanging="216"/>
              <w:jc w:val="left"/>
            </w:pPr>
            <w:r w:rsidRPr="00855899">
              <w:rPr>
                <w:vertAlign w:val="superscript"/>
              </w:rPr>
              <w:t>42</w:t>
            </w:r>
            <w:r w:rsidRPr="00855899">
              <w:t>So I will have an answer for him who reproaches me,</w:t>
            </w:r>
          </w:p>
          <w:p w14:paraId="004D1DF3" w14:textId="77777777" w:rsidR="008C096A" w:rsidRPr="00855899" w:rsidRDefault="008C096A" w:rsidP="008C096A">
            <w:pPr>
              <w:pStyle w:val="Scripture"/>
              <w:ind w:left="216" w:hanging="216"/>
              <w:jc w:val="left"/>
            </w:pPr>
            <w:r w:rsidRPr="00855899">
              <w:t xml:space="preserve">For I trust in Your </w:t>
            </w:r>
            <w:r w:rsidRPr="00356FEF">
              <w:t>word</w:t>
            </w:r>
            <w:r w:rsidRPr="00855899">
              <w:t>.</w:t>
            </w:r>
          </w:p>
          <w:p w14:paraId="2982AAF3" w14:textId="77777777" w:rsidR="008C096A" w:rsidRPr="00855899" w:rsidRDefault="008C096A" w:rsidP="008C096A">
            <w:pPr>
              <w:pStyle w:val="Scripture"/>
              <w:ind w:left="216" w:hanging="216"/>
              <w:jc w:val="left"/>
            </w:pPr>
            <w:r w:rsidRPr="00855899">
              <w:rPr>
                <w:vertAlign w:val="superscript"/>
              </w:rPr>
              <w:t>43</w:t>
            </w:r>
            <w:r w:rsidRPr="00855899">
              <w:t xml:space="preserve">And do not take the </w:t>
            </w:r>
            <w:r w:rsidRPr="00356FEF">
              <w:t>word</w:t>
            </w:r>
            <w:r w:rsidRPr="00855899">
              <w:t xml:space="preserve"> of truth utterly out of my mouth,</w:t>
            </w:r>
          </w:p>
          <w:p w14:paraId="14E5048C" w14:textId="77777777" w:rsidR="008C096A" w:rsidRPr="00855899" w:rsidRDefault="008C096A" w:rsidP="008C096A">
            <w:pPr>
              <w:pStyle w:val="Scripture"/>
              <w:ind w:left="216" w:hanging="216"/>
              <w:jc w:val="left"/>
            </w:pPr>
            <w:r w:rsidRPr="00855899">
              <w:t xml:space="preserve">For I wait for Your </w:t>
            </w:r>
            <w:r w:rsidRPr="00356FEF">
              <w:t>ordinances</w:t>
            </w:r>
            <w:r w:rsidRPr="00855899">
              <w:t>.</w:t>
            </w:r>
          </w:p>
          <w:p w14:paraId="30EC2FAC" w14:textId="77777777" w:rsidR="008C096A" w:rsidRPr="00855899" w:rsidRDefault="008C096A" w:rsidP="008C096A">
            <w:pPr>
              <w:pStyle w:val="Scripture"/>
              <w:ind w:left="216" w:hanging="216"/>
              <w:jc w:val="left"/>
            </w:pPr>
            <w:r w:rsidRPr="00855899">
              <w:rPr>
                <w:vertAlign w:val="superscript"/>
              </w:rPr>
              <w:t>44</w:t>
            </w:r>
            <w:r w:rsidRPr="00855899">
              <w:t xml:space="preserve">So I will keep Your </w:t>
            </w:r>
            <w:r w:rsidRPr="00356FEF">
              <w:t>law</w:t>
            </w:r>
            <w:r w:rsidRPr="00855899">
              <w:t xml:space="preserve"> continually,</w:t>
            </w:r>
          </w:p>
          <w:p w14:paraId="6FEDB7E4" w14:textId="77777777" w:rsidR="008C096A" w:rsidRPr="00855899" w:rsidRDefault="008C096A" w:rsidP="008C096A">
            <w:pPr>
              <w:pStyle w:val="Scripture"/>
              <w:ind w:left="216" w:hanging="216"/>
              <w:jc w:val="left"/>
            </w:pPr>
            <w:r w:rsidRPr="00855899">
              <w:t>Forever and ever.</w:t>
            </w:r>
          </w:p>
          <w:p w14:paraId="0DB4A0F0" w14:textId="77777777" w:rsidR="008C096A" w:rsidRPr="00855899" w:rsidRDefault="008C096A" w:rsidP="008C096A">
            <w:pPr>
              <w:pStyle w:val="Scripture"/>
              <w:ind w:left="216" w:hanging="216"/>
              <w:jc w:val="left"/>
            </w:pPr>
            <w:r w:rsidRPr="00855899">
              <w:rPr>
                <w:vertAlign w:val="superscript"/>
              </w:rPr>
              <w:t>45</w:t>
            </w:r>
            <w:r w:rsidRPr="00855899">
              <w:t>And I will walk at liberty,</w:t>
            </w:r>
          </w:p>
          <w:p w14:paraId="658EDB72" w14:textId="77777777" w:rsidR="008C096A" w:rsidRPr="00855899" w:rsidRDefault="008C096A" w:rsidP="008C096A">
            <w:pPr>
              <w:pStyle w:val="Scripture"/>
              <w:ind w:left="216" w:hanging="216"/>
              <w:jc w:val="left"/>
            </w:pPr>
            <w:r w:rsidRPr="00855899">
              <w:t xml:space="preserve">For I seek Your </w:t>
            </w:r>
            <w:r w:rsidRPr="00356FEF">
              <w:t>precepts</w:t>
            </w:r>
            <w:r w:rsidRPr="00855899">
              <w:t>.</w:t>
            </w:r>
          </w:p>
          <w:p w14:paraId="34859076" w14:textId="77777777" w:rsidR="008C096A" w:rsidRPr="00855899" w:rsidRDefault="008C096A" w:rsidP="008C096A">
            <w:pPr>
              <w:pStyle w:val="Scripture"/>
              <w:ind w:left="216" w:hanging="216"/>
              <w:jc w:val="left"/>
            </w:pPr>
            <w:r w:rsidRPr="00855899">
              <w:rPr>
                <w:vertAlign w:val="superscript"/>
              </w:rPr>
              <w:t>46</w:t>
            </w:r>
            <w:r w:rsidRPr="00855899">
              <w:t xml:space="preserve">I will also speak of Your </w:t>
            </w:r>
            <w:r w:rsidRPr="00356FEF">
              <w:t>testimonies</w:t>
            </w:r>
            <w:r w:rsidRPr="00855899">
              <w:t xml:space="preserve"> before kings</w:t>
            </w:r>
          </w:p>
          <w:p w14:paraId="0303D5DD" w14:textId="77777777" w:rsidR="008C096A" w:rsidRPr="00855899" w:rsidRDefault="008C096A" w:rsidP="008C096A">
            <w:pPr>
              <w:pStyle w:val="Scripture"/>
              <w:ind w:left="216" w:hanging="216"/>
              <w:jc w:val="left"/>
            </w:pPr>
            <w:r w:rsidRPr="00855899">
              <w:t>And shall not be ashamed.</w:t>
            </w:r>
          </w:p>
          <w:p w14:paraId="45302E57" w14:textId="77777777" w:rsidR="008C096A" w:rsidRPr="00855899" w:rsidRDefault="008C096A" w:rsidP="008C096A">
            <w:pPr>
              <w:pStyle w:val="Scripture"/>
              <w:ind w:left="216" w:hanging="216"/>
              <w:jc w:val="left"/>
            </w:pPr>
            <w:r w:rsidRPr="00855899">
              <w:rPr>
                <w:vertAlign w:val="superscript"/>
              </w:rPr>
              <w:t>47</w:t>
            </w:r>
            <w:r w:rsidRPr="00855899">
              <w:t xml:space="preserve">I shall delight in Your </w:t>
            </w:r>
            <w:r w:rsidRPr="00356FEF">
              <w:t>commandments</w:t>
            </w:r>
            <w:r w:rsidRPr="00855899">
              <w:t>,</w:t>
            </w:r>
          </w:p>
          <w:p w14:paraId="646E9C24" w14:textId="77777777" w:rsidR="008C096A" w:rsidRPr="00855899" w:rsidRDefault="008C096A" w:rsidP="008C096A">
            <w:pPr>
              <w:pStyle w:val="Scripture"/>
              <w:ind w:left="216" w:hanging="216"/>
              <w:jc w:val="left"/>
            </w:pPr>
            <w:r w:rsidRPr="00855899">
              <w:t>Which I love.</w:t>
            </w:r>
          </w:p>
          <w:p w14:paraId="02690E70" w14:textId="77777777" w:rsidR="008C096A" w:rsidRPr="00855899" w:rsidRDefault="008C096A" w:rsidP="008C096A">
            <w:pPr>
              <w:pStyle w:val="Scripture"/>
              <w:ind w:left="216" w:hanging="216"/>
              <w:jc w:val="left"/>
            </w:pPr>
            <w:r w:rsidRPr="00855899">
              <w:rPr>
                <w:vertAlign w:val="superscript"/>
              </w:rPr>
              <w:t>48</w:t>
            </w:r>
            <w:r w:rsidRPr="00855899">
              <w:t xml:space="preserve">And I shall lift up my hands to Your </w:t>
            </w:r>
            <w:r w:rsidRPr="00356FEF">
              <w:t>commandments</w:t>
            </w:r>
            <w:r w:rsidRPr="00855899">
              <w:t>,</w:t>
            </w:r>
          </w:p>
          <w:p w14:paraId="135B8DBF" w14:textId="77777777" w:rsidR="008C096A" w:rsidRDefault="008C096A" w:rsidP="008C096A">
            <w:pPr>
              <w:pStyle w:val="Scripture"/>
              <w:ind w:left="216" w:hanging="216"/>
              <w:jc w:val="left"/>
            </w:pPr>
            <w:r>
              <w:t>Which I love;</w:t>
            </w:r>
          </w:p>
          <w:p w14:paraId="3A598E90" w14:textId="77777777" w:rsidR="002067E2" w:rsidRPr="00367F2C" w:rsidRDefault="008C096A" w:rsidP="008C096A">
            <w:pPr>
              <w:pStyle w:val="Scripture"/>
              <w:ind w:left="216" w:hanging="216"/>
              <w:jc w:val="left"/>
            </w:pPr>
            <w:r w:rsidRPr="00855899">
              <w:t xml:space="preserve">And I will meditate on Your </w:t>
            </w:r>
            <w:r w:rsidRPr="00356FEF">
              <w:t>statutes</w:t>
            </w:r>
            <w:r w:rsidRPr="00855899">
              <w:t xml:space="preserve">. </w:t>
            </w:r>
          </w:p>
        </w:tc>
        <w:tc>
          <w:tcPr>
            <w:tcW w:w="7430" w:type="dxa"/>
          </w:tcPr>
          <w:p w14:paraId="18BF014F" w14:textId="77777777" w:rsidR="002067E2" w:rsidRDefault="00F72894" w:rsidP="00F72894">
            <w:pPr>
              <w:pStyle w:val="Read"/>
            </w:pPr>
            <w:r>
              <w:t xml:space="preserve">[Read </w:t>
            </w:r>
            <w:r w:rsidR="00EA61EC">
              <w:t>v.</w:t>
            </w:r>
            <w:r w:rsidR="008C096A">
              <w:t>41-48</w:t>
            </w:r>
            <w:r>
              <w:t>]</w:t>
            </w:r>
            <w:r w:rsidR="008C096A">
              <w:t xml:space="preserve"> The Cycle of the Word in the Saved</w:t>
            </w:r>
          </w:p>
          <w:p w14:paraId="72A1E2C0" w14:textId="77777777" w:rsidR="00F72894" w:rsidRPr="00367F2C" w:rsidRDefault="00F72894" w:rsidP="00864B18"/>
          <w:p w14:paraId="4784E2A6" w14:textId="77777777" w:rsidR="008C096A" w:rsidRDefault="008C096A" w:rsidP="008C096A">
            <w:pPr>
              <w:pStyle w:val="Question"/>
            </w:pPr>
            <w:r>
              <w:t>Q: What is the dual nature of the working of God’s Word where the believer is concerned in v.41-43?</w:t>
            </w:r>
          </w:p>
          <w:p w14:paraId="4FF7E0BB" w14:textId="77777777" w:rsidR="008C096A" w:rsidRDefault="008C096A" w:rsidP="008C096A">
            <w:pPr>
              <w:pStyle w:val="Answer"/>
            </w:pPr>
            <w:r>
              <w:t>A: In one’s personal relationship with Christ it is grace and salvation, but where earthly relationships are concerned they are equally critical.</w:t>
            </w:r>
          </w:p>
          <w:p w14:paraId="73754B62" w14:textId="77777777" w:rsidR="008C096A" w:rsidRDefault="008C096A" w:rsidP="008C096A"/>
          <w:p w14:paraId="75D9EC8E" w14:textId="77777777" w:rsidR="008C096A" w:rsidRDefault="008C096A" w:rsidP="008C096A">
            <w:pPr>
              <w:pStyle w:val="Question"/>
            </w:pPr>
            <w:r>
              <w:t>Q: How would this relate to the statement, “For I will wait for Your ordinances” in v.43?</w:t>
            </w:r>
          </w:p>
          <w:p w14:paraId="4454EA76" w14:textId="77777777" w:rsidR="008C096A" w:rsidRDefault="008C096A" w:rsidP="008C096A">
            <w:pPr>
              <w:pStyle w:val="Answer"/>
            </w:pPr>
            <w:r>
              <w:t>A: An ordinance is what we call “case law”, the application of God’s Word in situations which are not specifically, word-for-word addressed in Scripture. It is referring to a believer waiting for illumination from the Holy Spirit where God’s Word is concerned in order to convey the right answer in terms of application of God’s Word for a particular situation or person.</w:t>
            </w:r>
          </w:p>
          <w:p w14:paraId="08B399D8" w14:textId="77777777" w:rsidR="008C096A" w:rsidRDefault="008C096A" w:rsidP="008C096A"/>
          <w:p w14:paraId="6D21B94D" w14:textId="77777777" w:rsidR="008C096A" w:rsidRDefault="008C096A" w:rsidP="008C096A">
            <w:pPr>
              <w:pStyle w:val="Question"/>
            </w:pPr>
            <w:r>
              <w:t>Q: What is the list of actions which characterize someone who, as specified in v.42, is biblically trusting in God’s Word?</w:t>
            </w:r>
          </w:p>
          <w:p w14:paraId="41CEA3E7" w14:textId="77777777" w:rsidR="008C096A" w:rsidRDefault="008C096A" w:rsidP="008C096A">
            <w:pPr>
              <w:pStyle w:val="ListParagraph"/>
              <w:numPr>
                <w:ilvl w:val="0"/>
                <w:numId w:val="20"/>
              </w:numPr>
            </w:pPr>
            <w:r>
              <w:t>“</w:t>
            </w:r>
            <w:r w:rsidRPr="00EE5845">
              <w:rPr>
                <w:i/>
              </w:rPr>
              <w:t>I wait</w:t>
            </w:r>
            <w:r>
              <w:t>” (v.43)</w:t>
            </w:r>
          </w:p>
          <w:p w14:paraId="2F72A22C" w14:textId="77777777" w:rsidR="008C096A" w:rsidRDefault="008C096A" w:rsidP="008C096A">
            <w:pPr>
              <w:pStyle w:val="ListParagraph"/>
              <w:numPr>
                <w:ilvl w:val="0"/>
                <w:numId w:val="20"/>
              </w:numPr>
            </w:pPr>
            <w:r>
              <w:t>“</w:t>
            </w:r>
            <w:r w:rsidRPr="00EE5845">
              <w:rPr>
                <w:i/>
              </w:rPr>
              <w:t>I will keep</w:t>
            </w:r>
            <w:r>
              <w:t>” (v.44)</w:t>
            </w:r>
          </w:p>
          <w:p w14:paraId="5BC42FE0" w14:textId="77777777" w:rsidR="008C096A" w:rsidRDefault="008C096A" w:rsidP="008C096A">
            <w:pPr>
              <w:pStyle w:val="ListParagraph"/>
              <w:numPr>
                <w:ilvl w:val="0"/>
                <w:numId w:val="20"/>
              </w:numPr>
            </w:pPr>
            <w:r>
              <w:t>“</w:t>
            </w:r>
            <w:r w:rsidRPr="00EE5845">
              <w:rPr>
                <w:i/>
              </w:rPr>
              <w:t>I will walk</w:t>
            </w:r>
            <w:r>
              <w:t>” (v.45)</w:t>
            </w:r>
          </w:p>
          <w:p w14:paraId="106D7F91" w14:textId="77777777" w:rsidR="008C096A" w:rsidRDefault="008C096A" w:rsidP="008C096A">
            <w:pPr>
              <w:pStyle w:val="ListParagraph"/>
              <w:numPr>
                <w:ilvl w:val="0"/>
                <w:numId w:val="20"/>
              </w:numPr>
            </w:pPr>
            <w:r>
              <w:t>“</w:t>
            </w:r>
            <w:r w:rsidRPr="00EE5845">
              <w:rPr>
                <w:i/>
              </w:rPr>
              <w:t>I will also speak…and not be ashamed</w:t>
            </w:r>
            <w:r>
              <w:t>” (v.46)</w:t>
            </w:r>
          </w:p>
          <w:p w14:paraId="53C39353" w14:textId="77777777" w:rsidR="008C096A" w:rsidRDefault="008C096A" w:rsidP="008C096A">
            <w:pPr>
              <w:pStyle w:val="ListParagraph"/>
              <w:numPr>
                <w:ilvl w:val="0"/>
                <w:numId w:val="20"/>
              </w:numPr>
            </w:pPr>
            <w:r>
              <w:t>“</w:t>
            </w:r>
            <w:r w:rsidRPr="00EE5845">
              <w:rPr>
                <w:i/>
              </w:rPr>
              <w:t>I shall delight</w:t>
            </w:r>
            <w:r>
              <w:t>” (v.47)</w:t>
            </w:r>
          </w:p>
          <w:p w14:paraId="10F7B318" w14:textId="77777777" w:rsidR="008C096A" w:rsidRDefault="008C096A" w:rsidP="008C096A">
            <w:pPr>
              <w:pStyle w:val="ListParagraph"/>
              <w:numPr>
                <w:ilvl w:val="0"/>
                <w:numId w:val="20"/>
              </w:numPr>
            </w:pPr>
            <w:r>
              <w:t>“</w:t>
            </w:r>
            <w:r w:rsidRPr="00EE5845">
              <w:rPr>
                <w:i/>
              </w:rPr>
              <w:t>I shall lift up my hands</w:t>
            </w:r>
            <w:r>
              <w:t>” (v.48)</w:t>
            </w:r>
          </w:p>
          <w:p w14:paraId="099E4E54" w14:textId="77777777" w:rsidR="008C096A" w:rsidRDefault="008C096A" w:rsidP="008C096A">
            <w:pPr>
              <w:pStyle w:val="ListParagraph"/>
              <w:numPr>
                <w:ilvl w:val="0"/>
                <w:numId w:val="20"/>
              </w:numPr>
            </w:pPr>
            <w:r>
              <w:t>“</w:t>
            </w:r>
            <w:r w:rsidRPr="00EE5845">
              <w:rPr>
                <w:i/>
              </w:rPr>
              <w:t>I will meditate</w:t>
            </w:r>
            <w:r>
              <w:t>” (v.48)</w:t>
            </w:r>
          </w:p>
          <w:p w14:paraId="192F9F3F" w14:textId="77777777" w:rsidR="008C096A" w:rsidRDefault="008C096A" w:rsidP="008C096A"/>
          <w:p w14:paraId="52FCE63D" w14:textId="77777777" w:rsidR="008C096A" w:rsidRDefault="008C096A" w:rsidP="008C096A">
            <w:pPr>
              <w:pStyle w:val="Application"/>
            </w:pPr>
            <w:r w:rsidRPr="00EE5845">
              <w:rPr>
                <w:b/>
                <w:u w:val="single"/>
              </w:rPr>
              <w:t>Point</w:t>
            </w:r>
            <w:r>
              <w:t>: These provide a cycle covering not only our personal, private relationship with Christ, but our public testimony and witness of Him. At the heart of each one is an aspect of God’s Word: “the word of truth”, “Your law”, “Your precepts”, “Your testimonies”, “Your commandments” (twice) and “Your statutes”.</w:t>
            </w:r>
          </w:p>
          <w:p w14:paraId="4B198E66" w14:textId="77777777" w:rsidR="008C096A" w:rsidRDefault="008C096A" w:rsidP="008C096A"/>
          <w:p w14:paraId="2E78A989" w14:textId="77777777" w:rsidR="008C096A" w:rsidRDefault="008C096A" w:rsidP="008C096A">
            <w:pPr>
              <w:pStyle w:val="Question"/>
            </w:pPr>
            <w:r>
              <w:t>Q: What is significant about that which is repeated?</w:t>
            </w:r>
          </w:p>
          <w:p w14:paraId="660CB560" w14:textId="77777777" w:rsidR="008C096A" w:rsidRDefault="008C096A" w:rsidP="008C096A">
            <w:pPr>
              <w:pStyle w:val="Answer"/>
            </w:pPr>
            <w:r>
              <w:t>A: “</w:t>
            </w:r>
            <w:r w:rsidRPr="00EE5845">
              <w:rPr>
                <w:i/>
              </w:rPr>
              <w:t>Your commandments, which I love</w:t>
            </w:r>
            <w:r>
              <w:t>” (v.47, 48) is directly connected to the opening verse’s identification of “</w:t>
            </w:r>
            <w:r w:rsidRPr="00EE5845">
              <w:rPr>
                <w:i/>
              </w:rPr>
              <w:t>lovingkindnesses</w:t>
            </w:r>
            <w:r>
              <w:t>” (OT term for grace) and “</w:t>
            </w:r>
            <w:r w:rsidRPr="00EE5845">
              <w:rPr>
                <w:i/>
              </w:rPr>
              <w:t>salvation</w:t>
            </w:r>
            <w:r>
              <w:t>”. Biblical commandments are the requirements for a covenant relationship with God.</w:t>
            </w:r>
          </w:p>
          <w:p w14:paraId="1096FE18" w14:textId="77777777" w:rsidR="008C096A" w:rsidRDefault="008C096A" w:rsidP="008C096A"/>
          <w:p w14:paraId="0B9E8682" w14:textId="77777777" w:rsidR="008C096A" w:rsidRDefault="008C096A" w:rsidP="008C096A">
            <w:pPr>
              <w:pStyle w:val="Application"/>
            </w:pPr>
            <w:r w:rsidRPr="00EE5845">
              <w:rPr>
                <w:b/>
                <w:u w:val="single"/>
              </w:rPr>
              <w:t>Application</w:t>
            </w:r>
            <w:r>
              <w:t>: The work of salvation can never be separated from the working of God’s Word either within us personally or through us to others.</w:t>
            </w:r>
          </w:p>
          <w:p w14:paraId="5B9AEE02" w14:textId="77777777" w:rsidR="00F72894" w:rsidRPr="00367F2C" w:rsidRDefault="00F72894" w:rsidP="00864B18"/>
        </w:tc>
      </w:tr>
      <w:tr w:rsidR="00864B18" w:rsidRPr="00367F2C" w14:paraId="6680F87B" w14:textId="77777777" w:rsidTr="008B690C">
        <w:tc>
          <w:tcPr>
            <w:tcW w:w="3600" w:type="dxa"/>
            <w:tcBorders>
              <w:top w:val="dashSmallGap" w:sz="4" w:space="0" w:color="auto"/>
              <w:bottom w:val="dashSmallGap" w:sz="4" w:space="0" w:color="auto"/>
            </w:tcBorders>
            <w:shd w:val="clear" w:color="auto" w:fill="E6E6E6"/>
          </w:tcPr>
          <w:p w14:paraId="473246F2" w14:textId="77777777" w:rsidR="00864B18" w:rsidRPr="00367F2C" w:rsidRDefault="00864B18" w:rsidP="00EA61EC">
            <w:pPr>
              <w:pStyle w:val="Scripture"/>
            </w:pPr>
          </w:p>
        </w:tc>
        <w:tc>
          <w:tcPr>
            <w:tcW w:w="7430" w:type="dxa"/>
          </w:tcPr>
          <w:p w14:paraId="6ED889F4" w14:textId="77777777" w:rsidR="00864B18" w:rsidRDefault="00F72894" w:rsidP="00F72894">
            <w:pPr>
              <w:pStyle w:val="Read"/>
            </w:pPr>
            <w:r>
              <w:t>Overall Application</w:t>
            </w:r>
          </w:p>
          <w:p w14:paraId="04313FE5" w14:textId="77777777" w:rsidR="00F72894" w:rsidRPr="00367F2C" w:rsidRDefault="00F72894" w:rsidP="00864B18"/>
          <w:p w14:paraId="706CD72E" w14:textId="77777777" w:rsidR="00DC17BD" w:rsidRDefault="00DC17BD" w:rsidP="00DC17BD">
            <w:pPr>
              <w:pStyle w:val="Question"/>
            </w:pPr>
            <w:r>
              <w:t>Q: In each of these examples, what condition is being addressed?</w:t>
            </w:r>
          </w:p>
          <w:p w14:paraId="1A87F93F" w14:textId="77777777" w:rsidR="00DC17BD" w:rsidRDefault="00DC17BD" w:rsidP="00DC17BD">
            <w:pPr>
              <w:pStyle w:val="Application"/>
              <w:numPr>
                <w:ilvl w:val="0"/>
                <w:numId w:val="27"/>
              </w:numPr>
            </w:pPr>
            <w:r>
              <w:t>(v.25-32) God’s Word is essential when the heart needs restoration.</w:t>
            </w:r>
          </w:p>
          <w:p w14:paraId="6D71B156" w14:textId="77777777" w:rsidR="00DC17BD" w:rsidRDefault="00DC17BD" w:rsidP="00DC17BD">
            <w:pPr>
              <w:pStyle w:val="Application"/>
              <w:numPr>
                <w:ilvl w:val="0"/>
                <w:numId w:val="27"/>
              </w:numPr>
            </w:pPr>
            <w:r>
              <w:t>(v.33-40) God’s Word is essential when one’s spiritual walk needs restoration.</w:t>
            </w:r>
          </w:p>
          <w:p w14:paraId="3DAD2D13" w14:textId="77777777" w:rsidR="00DC17BD" w:rsidRDefault="00DC17BD" w:rsidP="00DC17BD">
            <w:pPr>
              <w:pStyle w:val="Application"/>
              <w:numPr>
                <w:ilvl w:val="0"/>
                <w:numId w:val="27"/>
              </w:numPr>
            </w:pPr>
            <w:r>
              <w:t>(v.41-48) God’s Word is essential when one’s soul needs restoration.</w:t>
            </w:r>
          </w:p>
          <w:p w14:paraId="37A6FD0E" w14:textId="77777777" w:rsidR="00DC17BD" w:rsidRDefault="00DC17BD" w:rsidP="00DC17BD">
            <w:pPr>
              <w:pStyle w:val="Application"/>
            </w:pPr>
          </w:p>
          <w:p w14:paraId="1C46E30C" w14:textId="77777777" w:rsidR="00F72894" w:rsidRPr="00367F2C" w:rsidRDefault="00DC17BD" w:rsidP="00DC17BD">
            <w:pPr>
              <w:pStyle w:val="Application"/>
            </w:pPr>
            <w:r>
              <w:t>The answer is often not exclusively produced by a prayer request for divine intervention or a supernatural “fix”, but often in combination with the Word where they have already been addressed.</w:t>
            </w:r>
          </w:p>
        </w:tc>
      </w:tr>
    </w:tbl>
    <w:p w14:paraId="7CC97E91"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17D7D" w14:textId="77777777" w:rsidR="007336B1" w:rsidRDefault="007336B1">
      <w:r>
        <w:separator/>
      </w:r>
    </w:p>
  </w:endnote>
  <w:endnote w:type="continuationSeparator" w:id="0">
    <w:p w14:paraId="23D48464" w14:textId="77777777" w:rsidR="007336B1" w:rsidRDefault="0073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866D" w14:textId="2AEEEB06" w:rsidR="00951F51" w:rsidRPr="007A0C1D" w:rsidRDefault="007D0A08" w:rsidP="00595814">
    <w:pPr>
      <w:pStyle w:val="Footer"/>
      <w:jc w:val="center"/>
      <w:rPr>
        <w:rFonts w:cs="Arial"/>
        <w:b/>
        <w:color w:val="808000"/>
        <w:sz w:val="18"/>
        <w:szCs w:val="18"/>
      </w:rPr>
    </w:pPr>
    <w:r w:rsidRPr="007D0A08">
      <w:rPr>
        <w:rFonts w:cs="Arial"/>
        <w:b/>
        <w:color w:val="808000"/>
        <w:sz w:val="18"/>
        <w:szCs w:val="18"/>
      </w:rPr>
      <w:t>Psalm 119:25-32, 33-40, 41-48 • Daleth, He &amp; Vav (#4-6)</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Pr>
        <w:rFonts w:cs="Arial"/>
        <w:b/>
        <w:noProof/>
        <w:color w:val="808000"/>
        <w:sz w:val="18"/>
        <w:szCs w:val="18"/>
      </w:rPr>
      <w:t>3</w:t>
    </w:r>
    <w:r w:rsidR="00951F51" w:rsidRPr="007A0C1D">
      <w:rPr>
        <w:rFonts w:cs="Arial"/>
        <w:b/>
        <w:color w:val="808000"/>
        <w:sz w:val="18"/>
        <w:szCs w:val="18"/>
      </w:rPr>
      <w:fldChar w:fldCharType="end"/>
    </w:r>
  </w:p>
  <w:p w14:paraId="085AC490" w14:textId="30ADB06F"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C382E">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AFC84" w14:textId="77777777" w:rsidR="007336B1" w:rsidRDefault="007336B1">
      <w:r>
        <w:separator/>
      </w:r>
    </w:p>
  </w:footnote>
  <w:footnote w:type="continuationSeparator" w:id="0">
    <w:p w14:paraId="60E5D4AA" w14:textId="77777777" w:rsidR="007336B1" w:rsidRDefault="0073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248E8"/>
    <w:multiLevelType w:val="hybridMultilevel"/>
    <w:tmpl w:val="B34E2F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B5E"/>
    <w:multiLevelType w:val="hybridMultilevel"/>
    <w:tmpl w:val="7788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52E0E"/>
    <w:multiLevelType w:val="hybridMultilevel"/>
    <w:tmpl w:val="09E2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235B5"/>
    <w:multiLevelType w:val="hybridMultilevel"/>
    <w:tmpl w:val="5E2E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56579"/>
    <w:multiLevelType w:val="hybridMultilevel"/>
    <w:tmpl w:val="4C1C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75E599C"/>
    <w:multiLevelType w:val="hybridMultilevel"/>
    <w:tmpl w:val="DD90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27BB1"/>
    <w:multiLevelType w:val="hybridMultilevel"/>
    <w:tmpl w:val="F22C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317B3"/>
    <w:multiLevelType w:val="hybridMultilevel"/>
    <w:tmpl w:val="AD94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5"/>
  </w:num>
  <w:num w:numId="4">
    <w:abstractNumId w:val="19"/>
  </w:num>
  <w:num w:numId="5">
    <w:abstractNumId w:val="21"/>
  </w:num>
  <w:num w:numId="6">
    <w:abstractNumId w:val="20"/>
  </w:num>
  <w:num w:numId="7">
    <w:abstractNumId w:val="8"/>
  </w:num>
  <w:num w:numId="8">
    <w:abstractNumId w:val="9"/>
  </w:num>
  <w:num w:numId="9">
    <w:abstractNumId w:val="6"/>
  </w:num>
  <w:num w:numId="10">
    <w:abstractNumId w:val="7"/>
  </w:num>
  <w:num w:numId="11">
    <w:abstractNumId w:val="17"/>
  </w:num>
  <w:num w:numId="12">
    <w:abstractNumId w:val="0"/>
  </w:num>
  <w:num w:numId="13">
    <w:abstractNumId w:val="12"/>
  </w:num>
  <w:num w:numId="14">
    <w:abstractNumId w:val="4"/>
  </w:num>
  <w:num w:numId="15">
    <w:abstractNumId w:val="16"/>
  </w:num>
  <w:num w:numId="16">
    <w:abstractNumId w:val="14"/>
  </w:num>
  <w:num w:numId="17">
    <w:abstractNumId w:val="15"/>
  </w:num>
  <w:num w:numId="18">
    <w:abstractNumId w:val="22"/>
  </w:num>
  <w:num w:numId="19">
    <w:abstractNumId w:val="13"/>
  </w:num>
  <w:num w:numId="20">
    <w:abstractNumId w:val="1"/>
  </w:num>
  <w:num w:numId="21">
    <w:abstractNumId w:val="10"/>
  </w:num>
  <w:num w:numId="22">
    <w:abstractNumId w:val="2"/>
  </w:num>
  <w:num w:numId="23">
    <w:abstractNumId w:val="26"/>
  </w:num>
  <w:num w:numId="24">
    <w:abstractNumId w:val="24"/>
  </w:num>
  <w:num w:numId="25">
    <w:abstractNumId w:val="3"/>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B3FCE"/>
    <w:rsid w:val="002C0E35"/>
    <w:rsid w:val="002E2A2D"/>
    <w:rsid w:val="002E6D44"/>
    <w:rsid w:val="002F7C4B"/>
    <w:rsid w:val="00307717"/>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C382E"/>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A4A75"/>
    <w:rsid w:val="006C128F"/>
    <w:rsid w:val="006C1E28"/>
    <w:rsid w:val="006D5D8A"/>
    <w:rsid w:val="006E5CF9"/>
    <w:rsid w:val="00710D89"/>
    <w:rsid w:val="007123F1"/>
    <w:rsid w:val="00716305"/>
    <w:rsid w:val="00721F30"/>
    <w:rsid w:val="007336B1"/>
    <w:rsid w:val="00744755"/>
    <w:rsid w:val="007603DC"/>
    <w:rsid w:val="00761C0D"/>
    <w:rsid w:val="00763EFA"/>
    <w:rsid w:val="007644DF"/>
    <w:rsid w:val="0077242E"/>
    <w:rsid w:val="00784574"/>
    <w:rsid w:val="0079186C"/>
    <w:rsid w:val="00794B2D"/>
    <w:rsid w:val="007975C1"/>
    <w:rsid w:val="007A0C1D"/>
    <w:rsid w:val="007D0A08"/>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C096A"/>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B3D"/>
    <w:rsid w:val="009D2E03"/>
    <w:rsid w:val="009E21BC"/>
    <w:rsid w:val="009F0FC0"/>
    <w:rsid w:val="009F7DB2"/>
    <w:rsid w:val="00A0699A"/>
    <w:rsid w:val="00A10673"/>
    <w:rsid w:val="00A15653"/>
    <w:rsid w:val="00A25231"/>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17BD"/>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47C37"/>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D342"/>
  <w15:docId w15:val="{FE5A3A69-58BD-4D86-8D01-1AA532D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qFormat/>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qFormat/>
    <w:rsid w:val="007A0C1D"/>
    <w:pPr>
      <w:ind w:firstLine="144"/>
      <w:jc w:val="both"/>
    </w:pPr>
    <w:rPr>
      <w:rFonts w:asciiTheme="majorHAnsi" w:hAnsiTheme="majorHAnsi"/>
      <w:color w:val="000080"/>
    </w:rPr>
  </w:style>
  <w:style w:type="paragraph" w:customStyle="1" w:styleId="Question">
    <w:name w:val="Question"/>
    <w:basedOn w:val="Normal"/>
    <w:qFormat/>
    <w:rsid w:val="008F32C0"/>
    <w:rPr>
      <w:b/>
      <w:i/>
      <w:color w:val="333300"/>
    </w:rPr>
  </w:style>
  <w:style w:type="paragraph" w:customStyle="1" w:styleId="Answer">
    <w:name w:val="Answer"/>
    <w:basedOn w:val="Normal"/>
    <w:qFormat/>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C096A"/>
    <w:pPr>
      <w:ind w:left="720"/>
      <w:contextualSpacing/>
      <w:jc w:val="both"/>
    </w:pPr>
    <w:rPr>
      <w:rFonts w:ascii="Arial Narrow" w:eastAsiaTheme="minorHAnsi" w:hAnsi="Arial Narrow"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Psalm 119:25-32, 33-40, 41-48 • Daleth, He &amp; Vav (#4-6)</vt:lpstr>
    </vt:vector>
  </TitlesOfParts>
  <Company>Walk with the Word</Company>
  <LinksUpToDate>false</LinksUpToDate>
  <CharactersWithSpaces>7536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119:25-32, 33-40, 41-48 • Daleth, He &amp; Vav (#4-6)</dc:title>
  <dc:creator>Danny Isom</dc:creator>
  <dc:description>Copyright © 2016
 by Walk with the Word (www.WalkWithTheWord.org) Permission for personal and/or not-for-profit use freely granted; commercial use strictly prohibited.</dc:description>
  <cp:lastModifiedBy>Danny Isom</cp:lastModifiedBy>
  <cp:revision>3</cp:revision>
  <dcterms:created xsi:type="dcterms:W3CDTF">2016-09-08T20:36:00Z</dcterms:created>
  <dcterms:modified xsi:type="dcterms:W3CDTF">2016-09-08T20:42:00Z</dcterms:modified>
  <cp:category>NT Bible Studies</cp:category>
</cp:coreProperties>
</file>