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CA" w:rsidRDefault="00E972FD" w:rsidP="00E972FD">
      <w:pPr>
        <w:pStyle w:val="Title"/>
      </w:pPr>
      <w:bookmarkStart w:id="0" w:name="_GoBack"/>
      <w:bookmarkEnd w:id="0"/>
      <w:r w:rsidRPr="00E972FD">
        <w:t>1 Chronicles 28-29:22 • Spiritual Legacies</w:t>
      </w:r>
    </w:p>
    <w:p w:rsidR="00E972FD" w:rsidRPr="003D6D67" w:rsidRDefault="00E972FD" w:rsidP="003D6D67">
      <w:pPr>
        <w:numPr>
          <w:ilvl w:val="0"/>
          <w:numId w:val="1"/>
        </w:numPr>
        <w:spacing w:line="240" w:lineRule="auto"/>
        <w:rPr>
          <w:sz w:val="20"/>
        </w:rPr>
      </w:pPr>
      <w:r w:rsidRPr="00A85B89">
        <w:rPr>
          <w:sz w:val="20"/>
        </w:rPr>
        <w:t xml:space="preserve">(v.1) The number one priority is to ensure that </w:t>
      </w:r>
      <w:r w:rsidRPr="005852C6">
        <w:rPr>
          <w:b/>
          <w:color w:val="FF0000"/>
          <w:sz w:val="20"/>
          <w:u w:val="single"/>
        </w:rPr>
        <w:t>normal worship</w:t>
      </w:r>
      <w:r w:rsidRPr="00A85B89">
        <w:rPr>
          <w:sz w:val="20"/>
        </w:rPr>
        <w:t xml:space="preserve"> activities continue uninterrupted.</w:t>
      </w:r>
    </w:p>
    <w:p w:rsidR="00E972FD" w:rsidRPr="003D6D67" w:rsidRDefault="00E972FD" w:rsidP="003D6D67">
      <w:pPr>
        <w:numPr>
          <w:ilvl w:val="0"/>
          <w:numId w:val="1"/>
        </w:numPr>
        <w:spacing w:line="240" w:lineRule="auto"/>
        <w:rPr>
          <w:sz w:val="20"/>
        </w:rPr>
      </w:pPr>
      <w:r w:rsidRPr="00A85B89">
        <w:rPr>
          <w:sz w:val="20"/>
        </w:rPr>
        <w:t xml:space="preserve">(v.2-7) The things of God are worthless if not founded on and maintained in accordance with </w:t>
      </w:r>
      <w:r w:rsidRPr="005852C6">
        <w:rPr>
          <w:b/>
          <w:color w:val="FF0000"/>
          <w:sz w:val="20"/>
          <w:u w:val="single"/>
        </w:rPr>
        <w:t>the Word of God</w:t>
      </w:r>
      <w:r w:rsidRPr="00A85B89">
        <w:rPr>
          <w:sz w:val="20"/>
        </w:rPr>
        <w:t>.</w:t>
      </w:r>
    </w:p>
    <w:p w:rsidR="00E972FD" w:rsidRPr="003D6D67" w:rsidRDefault="00E972FD" w:rsidP="003D6D67">
      <w:pPr>
        <w:numPr>
          <w:ilvl w:val="0"/>
          <w:numId w:val="1"/>
        </w:numPr>
        <w:spacing w:line="240" w:lineRule="auto"/>
        <w:rPr>
          <w:sz w:val="20"/>
        </w:rPr>
      </w:pPr>
      <w:r w:rsidRPr="00A85B89">
        <w:rPr>
          <w:sz w:val="20"/>
        </w:rPr>
        <w:t xml:space="preserve">(v.8) The things of God are useful only if one’s </w:t>
      </w:r>
      <w:r w:rsidRPr="005852C6">
        <w:rPr>
          <w:b/>
          <w:color w:val="FF0000"/>
          <w:sz w:val="20"/>
          <w:u w:val="single"/>
        </w:rPr>
        <w:t>life</w:t>
      </w:r>
      <w:r w:rsidRPr="00A85B89">
        <w:rPr>
          <w:sz w:val="20"/>
        </w:rPr>
        <w:t xml:space="preserve"> is committed to </w:t>
      </w:r>
      <w:r w:rsidRPr="005852C6">
        <w:rPr>
          <w:b/>
          <w:color w:val="FF0000"/>
          <w:sz w:val="20"/>
          <w:u w:val="single"/>
        </w:rPr>
        <w:t>the right things</w:t>
      </w:r>
      <w:r w:rsidRPr="00A85B89">
        <w:rPr>
          <w:sz w:val="20"/>
        </w:rPr>
        <w:t xml:space="preserve"> to begin with.</w:t>
      </w:r>
    </w:p>
    <w:p w:rsidR="00E972FD" w:rsidRPr="003D6D67" w:rsidRDefault="00E972FD" w:rsidP="003D6D67">
      <w:pPr>
        <w:numPr>
          <w:ilvl w:val="0"/>
          <w:numId w:val="1"/>
        </w:numPr>
        <w:spacing w:line="240" w:lineRule="auto"/>
        <w:rPr>
          <w:sz w:val="20"/>
        </w:rPr>
      </w:pPr>
      <w:r w:rsidRPr="00A85B89">
        <w:rPr>
          <w:sz w:val="20"/>
        </w:rPr>
        <w:t xml:space="preserve">(v.9-11, 19) The things of God come about because of </w:t>
      </w:r>
      <w:r w:rsidRPr="005852C6">
        <w:rPr>
          <w:b/>
          <w:color w:val="FF0000"/>
          <w:sz w:val="20"/>
          <w:u w:val="single"/>
        </w:rPr>
        <w:t>God’s will</w:t>
      </w:r>
      <w:r w:rsidRPr="00A85B89">
        <w:rPr>
          <w:sz w:val="20"/>
        </w:rPr>
        <w:t xml:space="preserve">, not </w:t>
      </w:r>
      <w:r w:rsidRPr="005852C6">
        <w:rPr>
          <w:b/>
          <w:color w:val="FF0000"/>
          <w:sz w:val="20"/>
          <w:u w:val="single"/>
        </w:rPr>
        <w:t>man’s</w:t>
      </w:r>
      <w:r w:rsidRPr="00A85B89">
        <w:rPr>
          <w:sz w:val="20"/>
        </w:rPr>
        <w:t>.</w:t>
      </w:r>
    </w:p>
    <w:p w:rsidR="00E972FD" w:rsidRPr="003D6D67" w:rsidRDefault="00E972FD" w:rsidP="003D6D67">
      <w:pPr>
        <w:numPr>
          <w:ilvl w:val="0"/>
          <w:numId w:val="1"/>
        </w:numPr>
        <w:spacing w:line="240" w:lineRule="auto"/>
        <w:rPr>
          <w:sz w:val="20"/>
        </w:rPr>
      </w:pPr>
      <w:r w:rsidRPr="00A85B89">
        <w:rPr>
          <w:sz w:val="20"/>
        </w:rPr>
        <w:t xml:space="preserve">(v.20-29:1) Special projects are actually supposed to be carried out in the same way as </w:t>
      </w:r>
      <w:r w:rsidRPr="005852C6">
        <w:rPr>
          <w:b/>
          <w:color w:val="FF0000"/>
          <w:sz w:val="20"/>
          <w:u w:val="single"/>
        </w:rPr>
        <w:t>“normal” church</w:t>
      </w:r>
      <w:r w:rsidRPr="00A85B89">
        <w:rPr>
          <w:sz w:val="20"/>
        </w:rPr>
        <w:t xml:space="preserve"> activities, each person contributing according to their </w:t>
      </w:r>
      <w:r w:rsidRPr="005852C6">
        <w:rPr>
          <w:b/>
          <w:color w:val="FF0000"/>
          <w:sz w:val="20"/>
          <w:u w:val="single"/>
        </w:rPr>
        <w:t>gifts and calling</w:t>
      </w:r>
      <w:r w:rsidRPr="00A85B89">
        <w:rPr>
          <w:sz w:val="20"/>
        </w:rPr>
        <w:t>.</w:t>
      </w:r>
    </w:p>
    <w:p w:rsidR="00E972FD" w:rsidRPr="003D6D67" w:rsidRDefault="00E972FD" w:rsidP="003D6D67">
      <w:pPr>
        <w:numPr>
          <w:ilvl w:val="0"/>
          <w:numId w:val="1"/>
        </w:numPr>
        <w:spacing w:line="240" w:lineRule="auto"/>
        <w:rPr>
          <w:sz w:val="20"/>
        </w:rPr>
      </w:pPr>
      <w:r w:rsidRPr="00A85B89">
        <w:rPr>
          <w:sz w:val="20"/>
        </w:rPr>
        <w:t>(v.2-5) Contributions to God’s work are supposed to be accepted only from those with a</w:t>
      </w:r>
      <w:r w:rsidRPr="005852C6">
        <w:rPr>
          <w:b/>
          <w:color w:val="FF0000"/>
          <w:sz w:val="20"/>
          <w:u w:val="single"/>
        </w:rPr>
        <w:t xml:space="preserve"> right heart</w:t>
      </w:r>
      <w:r w:rsidRPr="00A85B89">
        <w:rPr>
          <w:sz w:val="20"/>
        </w:rPr>
        <w:t xml:space="preserve">. It’s an act of </w:t>
      </w:r>
      <w:r w:rsidRPr="005852C6">
        <w:rPr>
          <w:b/>
          <w:color w:val="FF0000"/>
          <w:sz w:val="20"/>
          <w:u w:val="single"/>
        </w:rPr>
        <w:t>worship</w:t>
      </w:r>
      <w:r w:rsidRPr="00A85B89">
        <w:rPr>
          <w:sz w:val="20"/>
        </w:rPr>
        <w:t>.</w:t>
      </w:r>
    </w:p>
    <w:p w:rsidR="00E972FD" w:rsidRPr="003D6D67" w:rsidRDefault="00E972FD" w:rsidP="003D6D67">
      <w:pPr>
        <w:numPr>
          <w:ilvl w:val="0"/>
          <w:numId w:val="1"/>
        </w:numPr>
        <w:spacing w:line="240" w:lineRule="auto"/>
        <w:rPr>
          <w:sz w:val="20"/>
        </w:rPr>
      </w:pPr>
      <w:r w:rsidRPr="00A85B89">
        <w:rPr>
          <w:sz w:val="20"/>
        </w:rPr>
        <w:t xml:space="preserve">(v.6-9) You don’t join to get something in return; you join out of </w:t>
      </w:r>
      <w:r w:rsidRPr="005852C6">
        <w:rPr>
          <w:b/>
          <w:color w:val="FF0000"/>
          <w:sz w:val="20"/>
          <w:u w:val="single"/>
        </w:rPr>
        <w:t>joy</w:t>
      </w:r>
      <w:r w:rsidRPr="00A85B89">
        <w:rPr>
          <w:sz w:val="20"/>
        </w:rPr>
        <w:t xml:space="preserve"> from an </w:t>
      </w:r>
      <w:r w:rsidRPr="005852C6">
        <w:rPr>
          <w:b/>
          <w:color w:val="FF0000"/>
          <w:sz w:val="20"/>
          <w:u w:val="single"/>
        </w:rPr>
        <w:t>obedient heart</w:t>
      </w:r>
      <w:r w:rsidRPr="00A85B89">
        <w:rPr>
          <w:sz w:val="20"/>
        </w:rPr>
        <w:t>.</w:t>
      </w:r>
    </w:p>
    <w:p w:rsidR="00E972FD" w:rsidRPr="003D6D67" w:rsidRDefault="00E972FD" w:rsidP="003D6D67">
      <w:pPr>
        <w:numPr>
          <w:ilvl w:val="0"/>
          <w:numId w:val="1"/>
        </w:numPr>
        <w:spacing w:line="240" w:lineRule="auto"/>
        <w:rPr>
          <w:sz w:val="20"/>
        </w:rPr>
      </w:pPr>
      <w:r w:rsidRPr="00A85B89">
        <w:rPr>
          <w:sz w:val="20"/>
        </w:rPr>
        <w:t xml:space="preserve">(v.10-16) It really comes down to what kind of </w:t>
      </w:r>
      <w:r w:rsidRPr="005852C6">
        <w:rPr>
          <w:b/>
          <w:color w:val="FF0000"/>
          <w:sz w:val="20"/>
          <w:u w:val="single"/>
        </w:rPr>
        <w:t>steward</w:t>
      </w:r>
      <w:r w:rsidRPr="00A85B89">
        <w:rPr>
          <w:sz w:val="20"/>
        </w:rPr>
        <w:t xml:space="preserve"> you are with what God has entrusted to you.</w:t>
      </w:r>
    </w:p>
    <w:p w:rsidR="00E972FD" w:rsidRPr="003D6D67" w:rsidRDefault="00E972FD" w:rsidP="003D6D67">
      <w:pPr>
        <w:numPr>
          <w:ilvl w:val="0"/>
          <w:numId w:val="1"/>
        </w:numPr>
        <w:spacing w:line="240" w:lineRule="auto"/>
        <w:rPr>
          <w:sz w:val="20"/>
        </w:rPr>
      </w:pPr>
      <w:r w:rsidRPr="00A85B89">
        <w:rPr>
          <w:sz w:val="20"/>
        </w:rPr>
        <w:t xml:space="preserve">(v.17-19) The true rewards of good stewardship are not </w:t>
      </w:r>
      <w:r w:rsidRPr="005852C6">
        <w:rPr>
          <w:b/>
          <w:color w:val="FF0000"/>
          <w:sz w:val="20"/>
          <w:u w:val="single"/>
        </w:rPr>
        <w:t>material</w:t>
      </w:r>
      <w:r w:rsidRPr="00A85B89">
        <w:rPr>
          <w:sz w:val="20"/>
        </w:rPr>
        <w:t xml:space="preserve">, but </w:t>
      </w:r>
      <w:r w:rsidRPr="005852C6">
        <w:rPr>
          <w:b/>
          <w:color w:val="FF0000"/>
          <w:sz w:val="20"/>
          <w:u w:val="single"/>
        </w:rPr>
        <w:t>spiritual</w:t>
      </w:r>
      <w:r w:rsidRPr="00A85B89">
        <w:rPr>
          <w:sz w:val="20"/>
        </w:rPr>
        <w:t>.</w:t>
      </w:r>
    </w:p>
    <w:p w:rsidR="00E972FD" w:rsidRDefault="00E972FD" w:rsidP="003D6D67">
      <w:pPr>
        <w:numPr>
          <w:ilvl w:val="0"/>
          <w:numId w:val="1"/>
        </w:numPr>
        <w:spacing w:line="240" w:lineRule="auto"/>
        <w:rPr>
          <w:sz w:val="20"/>
        </w:rPr>
      </w:pPr>
      <w:r w:rsidRPr="00A85B89">
        <w:rPr>
          <w:sz w:val="20"/>
        </w:rPr>
        <w:t xml:space="preserve">(v.20-22) The right approach to special projects is exactly the same as any normal gathering of Believers: </w:t>
      </w:r>
      <w:r w:rsidRPr="005852C6">
        <w:rPr>
          <w:b/>
          <w:color w:val="FF0000"/>
          <w:sz w:val="20"/>
          <w:u w:val="single"/>
        </w:rPr>
        <w:t>worship</w:t>
      </w:r>
      <w:r w:rsidRPr="00A85B89">
        <w:rPr>
          <w:sz w:val="20"/>
        </w:rPr>
        <w:t>.</w:t>
      </w:r>
    </w:p>
    <w:p w:rsidR="00E972FD" w:rsidRPr="00A85B89" w:rsidRDefault="00E972FD" w:rsidP="00E972FD">
      <w:pPr>
        <w:pStyle w:val="Application"/>
        <w:rPr>
          <w:rFonts w:ascii="Times New Roman" w:hAnsi="Times New Roman"/>
        </w:rPr>
      </w:pPr>
      <w:r w:rsidRPr="00A85B89">
        <w:rPr>
          <w:rFonts w:ascii="Times New Roman" w:hAnsi="Times New Roman"/>
        </w:rPr>
        <w:t xml:space="preserve">The following are the terms used to describe the temple in these verses. Discuss how they apply to us today as the living </w:t>
      </w:r>
      <w:smartTag w:uri="urn:schemas-microsoft-com:office:smarttags" w:element="place">
        <w:smartTag w:uri="urn:schemas-microsoft-com:office:smarttags" w:element="PlaceType">
          <w:r w:rsidRPr="00A85B89">
            <w:rPr>
              <w:rFonts w:ascii="Times New Roman" w:hAnsi="Times New Roman"/>
            </w:rPr>
            <w:t>temple</w:t>
          </w:r>
        </w:smartTag>
        <w:r w:rsidRPr="00A85B89"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 w:rsidRPr="00A85B89">
            <w:rPr>
              <w:rFonts w:ascii="Times New Roman" w:hAnsi="Times New Roman"/>
            </w:rPr>
            <w:t>God</w:t>
          </w:r>
        </w:smartTag>
      </w:smartTag>
      <w:r w:rsidRPr="00A85B89">
        <w:rPr>
          <w:rFonts w:ascii="Times New Roman" w:hAnsi="Times New Roman"/>
        </w:rPr>
        <w:t xml:space="preserve"> in Christ:</w:t>
      </w:r>
    </w:p>
    <w:p w:rsidR="00E972FD" w:rsidRPr="00A85B89" w:rsidRDefault="00E972FD" w:rsidP="00E972FD">
      <w:pPr>
        <w:pStyle w:val="Application"/>
        <w:numPr>
          <w:ilvl w:val="0"/>
          <w:numId w:val="2"/>
        </w:numPr>
        <w:rPr>
          <w:rFonts w:ascii="Times New Roman" w:hAnsi="Times New Roman"/>
        </w:rPr>
      </w:pPr>
      <w:r w:rsidRPr="00A85B89">
        <w:rPr>
          <w:rFonts w:ascii="Times New Roman" w:hAnsi="Times New Roman"/>
        </w:rPr>
        <w:t xml:space="preserve">“A permanent home for the ark of the covenant of the </w:t>
      </w:r>
      <w:r w:rsidRPr="00A85B89">
        <w:rPr>
          <w:rFonts w:ascii="Times New Roman" w:hAnsi="Times New Roman"/>
          <w:smallCaps/>
        </w:rPr>
        <w:t>Lord</w:t>
      </w:r>
      <w:r w:rsidRPr="00A85B89">
        <w:rPr>
          <w:rFonts w:ascii="Times New Roman" w:hAnsi="Times New Roman"/>
        </w:rPr>
        <w:t>” (28:2)</w:t>
      </w:r>
    </w:p>
    <w:p w:rsidR="00E972FD" w:rsidRPr="00A85B89" w:rsidRDefault="00E972FD" w:rsidP="00E972FD">
      <w:pPr>
        <w:pStyle w:val="Application"/>
        <w:numPr>
          <w:ilvl w:val="0"/>
          <w:numId w:val="2"/>
        </w:numPr>
        <w:rPr>
          <w:rFonts w:ascii="Times New Roman" w:hAnsi="Times New Roman"/>
        </w:rPr>
      </w:pPr>
      <w:r w:rsidRPr="00A85B89">
        <w:rPr>
          <w:rFonts w:ascii="Times New Roman" w:hAnsi="Times New Roman"/>
        </w:rPr>
        <w:t>“The footstool of our God” (28:2)</w:t>
      </w:r>
    </w:p>
    <w:p w:rsidR="00E972FD" w:rsidRPr="00A85B89" w:rsidRDefault="00E972FD" w:rsidP="00E972FD">
      <w:pPr>
        <w:pStyle w:val="Application"/>
        <w:numPr>
          <w:ilvl w:val="0"/>
          <w:numId w:val="2"/>
        </w:numPr>
        <w:rPr>
          <w:rFonts w:ascii="Times New Roman" w:hAnsi="Times New Roman"/>
        </w:rPr>
      </w:pPr>
      <w:r w:rsidRPr="00A85B89">
        <w:rPr>
          <w:rFonts w:ascii="Times New Roman" w:hAnsi="Times New Roman"/>
        </w:rPr>
        <w:t>“A house for My name” (28:3)</w:t>
      </w:r>
    </w:p>
    <w:p w:rsidR="00E972FD" w:rsidRPr="00A85B89" w:rsidRDefault="00E972FD" w:rsidP="00E972FD">
      <w:pPr>
        <w:pStyle w:val="Application"/>
        <w:numPr>
          <w:ilvl w:val="0"/>
          <w:numId w:val="2"/>
        </w:numPr>
        <w:rPr>
          <w:rFonts w:ascii="Times New Roman" w:hAnsi="Times New Roman"/>
        </w:rPr>
      </w:pPr>
      <w:r w:rsidRPr="00A85B89">
        <w:rPr>
          <w:rFonts w:ascii="Times New Roman" w:hAnsi="Times New Roman"/>
        </w:rPr>
        <w:t>“My house and My courts” (28:6)</w:t>
      </w:r>
    </w:p>
    <w:p w:rsidR="00E972FD" w:rsidRPr="00A85B89" w:rsidRDefault="00E972FD" w:rsidP="00E972FD">
      <w:pPr>
        <w:pStyle w:val="Application"/>
        <w:numPr>
          <w:ilvl w:val="0"/>
          <w:numId w:val="2"/>
        </w:numPr>
        <w:rPr>
          <w:rFonts w:ascii="Times New Roman" w:hAnsi="Times New Roman"/>
        </w:rPr>
      </w:pPr>
      <w:r w:rsidRPr="00A85B89">
        <w:rPr>
          <w:rFonts w:ascii="Times New Roman" w:hAnsi="Times New Roman"/>
        </w:rPr>
        <w:t>“A house for the sanctuary” (28:10)</w:t>
      </w:r>
    </w:p>
    <w:p w:rsidR="00E972FD" w:rsidRPr="00A85B89" w:rsidRDefault="00E972FD" w:rsidP="00E972FD">
      <w:pPr>
        <w:pStyle w:val="Application"/>
        <w:numPr>
          <w:ilvl w:val="0"/>
          <w:numId w:val="2"/>
        </w:numPr>
        <w:rPr>
          <w:rFonts w:ascii="Times New Roman" w:hAnsi="Times New Roman"/>
        </w:rPr>
      </w:pPr>
      <w:r w:rsidRPr="00A85B89">
        <w:rPr>
          <w:rFonts w:ascii="Times New Roman" w:hAnsi="Times New Roman"/>
        </w:rPr>
        <w:t xml:space="preserve">“The house of the </w:t>
      </w:r>
      <w:r w:rsidRPr="00A85B89">
        <w:rPr>
          <w:rFonts w:ascii="Times New Roman" w:hAnsi="Times New Roman"/>
          <w:smallCaps/>
        </w:rPr>
        <w:t>Lord</w:t>
      </w:r>
      <w:r w:rsidRPr="00A85B89">
        <w:rPr>
          <w:rFonts w:ascii="Times New Roman" w:hAnsi="Times New Roman"/>
        </w:rPr>
        <w:t>/God” (multiple)</w:t>
      </w:r>
    </w:p>
    <w:p w:rsidR="00E972FD" w:rsidRPr="00A85B89" w:rsidRDefault="00E972FD" w:rsidP="00E972FD">
      <w:pPr>
        <w:pStyle w:val="Application"/>
        <w:numPr>
          <w:ilvl w:val="0"/>
          <w:numId w:val="2"/>
        </w:numPr>
        <w:rPr>
          <w:rFonts w:ascii="Times New Roman" w:hAnsi="Times New Roman"/>
        </w:rPr>
      </w:pPr>
      <w:r w:rsidRPr="00A85B89">
        <w:rPr>
          <w:rFonts w:ascii="Times New Roman" w:hAnsi="Times New Roman"/>
        </w:rPr>
        <w:t>“The house of My God” (29:2)</w:t>
      </w:r>
    </w:p>
    <w:p w:rsidR="00E972FD" w:rsidRPr="00A85B89" w:rsidRDefault="00E972FD" w:rsidP="00E972FD">
      <w:pPr>
        <w:pStyle w:val="Application"/>
        <w:numPr>
          <w:ilvl w:val="0"/>
          <w:numId w:val="2"/>
        </w:numPr>
        <w:rPr>
          <w:rFonts w:ascii="Times New Roman" w:hAnsi="Times New Roman"/>
        </w:rPr>
      </w:pPr>
      <w:r w:rsidRPr="00A85B89">
        <w:rPr>
          <w:rFonts w:ascii="Times New Roman" w:hAnsi="Times New Roman"/>
        </w:rPr>
        <w:t>“The holy temple” (29:3)</w:t>
      </w:r>
    </w:p>
    <w:p w:rsidR="00E972FD" w:rsidRPr="00A85B89" w:rsidRDefault="00E972FD" w:rsidP="00E972FD">
      <w:pPr>
        <w:pStyle w:val="Application"/>
        <w:numPr>
          <w:ilvl w:val="0"/>
          <w:numId w:val="2"/>
        </w:numPr>
        <w:rPr>
          <w:rFonts w:ascii="Times New Roman" w:hAnsi="Times New Roman"/>
        </w:rPr>
      </w:pPr>
      <w:r w:rsidRPr="00A85B89">
        <w:rPr>
          <w:rFonts w:ascii="Times New Roman" w:hAnsi="Times New Roman"/>
        </w:rPr>
        <w:t>“A house for Your holy name” (29:16)</w:t>
      </w:r>
    </w:p>
    <w:p w:rsidR="00E972FD" w:rsidRDefault="00E972FD"/>
    <w:sectPr w:rsidR="00E972FD" w:rsidSect="002659B0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21CDA"/>
    <w:multiLevelType w:val="hybridMultilevel"/>
    <w:tmpl w:val="919A37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185738"/>
    <w:multiLevelType w:val="hybridMultilevel"/>
    <w:tmpl w:val="AD981D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659B0"/>
    <w:rsid w:val="003D6D67"/>
    <w:rsid w:val="00460DCA"/>
    <w:rsid w:val="006B04C7"/>
    <w:rsid w:val="00A40D50"/>
    <w:rsid w:val="00E9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2472F-381B-40B1-8B6C-9D242466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paragraph" w:customStyle="1" w:styleId="Application">
    <w:name w:val="Application"/>
    <w:basedOn w:val="Normal"/>
    <w:rsid w:val="00E972FD"/>
    <w:pPr>
      <w:spacing w:after="0" w:line="240" w:lineRule="auto"/>
      <w:jc w:val="both"/>
    </w:pPr>
    <w:rPr>
      <w:rFonts w:ascii="Arial" w:eastAsia="Times New Roman" w:hAnsi="Arial"/>
      <w:i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2016-12-11T01:43:00Z</dcterms:created>
  <dcterms:modified xsi:type="dcterms:W3CDTF">2016-12-11T01:43:00Z</dcterms:modified>
</cp:coreProperties>
</file>