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063C51" w:rsidP="0044283E">
      <w:pPr>
        <w:pStyle w:val="Title"/>
      </w:pPr>
      <w:r w:rsidRPr="00063C51">
        <w:t>Genesis 46-47 • Jacob's Last Journey</w:t>
      </w:r>
    </w:p>
    <w:p w:rsidR="00BE68E1" w:rsidRDefault="00063C51" w:rsidP="00063C51">
      <w:pPr>
        <w:numPr>
          <w:ilvl w:val="0"/>
          <w:numId w:val="7"/>
        </w:numPr>
      </w:pPr>
      <w:r>
        <w:t xml:space="preserve">(46:1-7) </w:t>
      </w:r>
      <w:r w:rsidRPr="00063C51">
        <w:t>We not only seek God’s guidance and bles</w:t>
      </w:r>
      <w:r w:rsidR="004C6888">
        <w:t>sing when it appears there is no</w:t>
      </w:r>
      <w:r w:rsidRPr="00063C51">
        <w:t xml:space="preserve"> obvious way out of </w:t>
      </w:r>
      <w:r w:rsidRPr="004C6888">
        <w:rPr>
          <w:b/>
          <w:color w:val="FF0000"/>
          <w:u w:val="single"/>
        </w:rPr>
        <w:t>adversity</w:t>
      </w:r>
      <w:r w:rsidRPr="00063C51">
        <w:t xml:space="preserve">, but even when provided an opportunity for what looks like </w:t>
      </w:r>
      <w:r w:rsidRPr="004C6888">
        <w:rPr>
          <w:b/>
          <w:color w:val="FF0000"/>
          <w:u w:val="single"/>
        </w:rPr>
        <w:t>safety</w:t>
      </w:r>
      <w:r w:rsidRPr="004C6888">
        <w:rPr>
          <w:color w:val="FF0000"/>
        </w:rPr>
        <w:t xml:space="preserve"> </w:t>
      </w:r>
      <w:r w:rsidRPr="00063C51">
        <w:t xml:space="preserve">and </w:t>
      </w:r>
      <w:r w:rsidRPr="004C6888">
        <w:rPr>
          <w:b/>
          <w:color w:val="FF0000"/>
          <w:u w:val="single"/>
        </w:rPr>
        <w:t>prosperity</w:t>
      </w:r>
      <w:r w:rsidRPr="00063C51">
        <w:t>.</w:t>
      </w:r>
    </w:p>
    <w:p w:rsidR="00063C51" w:rsidRDefault="00063C51" w:rsidP="00063C51">
      <w:pPr>
        <w:numPr>
          <w:ilvl w:val="0"/>
          <w:numId w:val="7"/>
        </w:numPr>
      </w:pPr>
      <w:r>
        <w:t xml:space="preserve">(46:28-34) </w:t>
      </w:r>
      <w:r w:rsidR="00B43517">
        <w:t xml:space="preserve">We must go to the place prepared by </w:t>
      </w:r>
      <w:r w:rsidR="00B43517" w:rsidRPr="004C6888">
        <w:rPr>
          <w:b/>
          <w:color w:val="FF0000"/>
          <w:u w:val="single"/>
        </w:rPr>
        <w:t>Christ</w:t>
      </w:r>
      <w:r w:rsidR="00B43517" w:rsidRPr="004C6888">
        <w:rPr>
          <w:color w:val="FF0000"/>
        </w:rPr>
        <w:t xml:space="preserve"> </w:t>
      </w:r>
      <w:r w:rsidR="00B43517">
        <w:t xml:space="preserve">so that we may effectively live </w:t>
      </w:r>
      <w:r w:rsidR="00B43517" w:rsidRPr="00450C57">
        <w:rPr>
          <w:b/>
        </w:rPr>
        <w:t>IN</w:t>
      </w:r>
      <w:r w:rsidR="00B43517">
        <w:t xml:space="preserve"> the </w:t>
      </w:r>
      <w:r w:rsidR="00B43517" w:rsidRPr="004C6888">
        <w:rPr>
          <w:b/>
          <w:color w:val="FF0000"/>
          <w:u w:val="single"/>
        </w:rPr>
        <w:t>world</w:t>
      </w:r>
      <w:r w:rsidR="00B43517" w:rsidRPr="004C6888">
        <w:rPr>
          <w:color w:val="FF0000"/>
        </w:rPr>
        <w:t xml:space="preserve"> </w:t>
      </w:r>
      <w:r w:rsidR="00B43517">
        <w:t xml:space="preserve">but not </w:t>
      </w:r>
      <w:r w:rsidR="00B43517" w:rsidRPr="00450C57">
        <w:rPr>
          <w:b/>
        </w:rPr>
        <w:t>OF</w:t>
      </w:r>
      <w:r w:rsidR="00B43517">
        <w:t xml:space="preserve"> the </w:t>
      </w:r>
      <w:r w:rsidR="00B43517" w:rsidRPr="004C6888">
        <w:rPr>
          <w:b/>
          <w:color w:val="FF0000"/>
          <w:u w:val="single"/>
        </w:rPr>
        <w:t>world</w:t>
      </w:r>
      <w:r w:rsidR="00B43517">
        <w:t>.</w:t>
      </w:r>
    </w:p>
    <w:p w:rsidR="00B43517" w:rsidRDefault="00B43517" w:rsidP="00AB15E0">
      <w:pPr>
        <w:numPr>
          <w:ilvl w:val="0"/>
          <w:numId w:val="7"/>
        </w:numPr>
      </w:pPr>
      <w:r>
        <w:t xml:space="preserve">(47:1-12) </w:t>
      </w:r>
      <w:r w:rsidR="00AB15E0" w:rsidRPr="00AB15E0">
        <w:t xml:space="preserve">When we are living in the world but exclusively according to His Word and ways, the visible </w:t>
      </w:r>
      <w:r w:rsidR="00AB15E0" w:rsidRPr="004C6888">
        <w:rPr>
          <w:b/>
          <w:color w:val="FF0000"/>
          <w:u w:val="single"/>
        </w:rPr>
        <w:t>testimony</w:t>
      </w:r>
      <w:r w:rsidR="00AB15E0" w:rsidRPr="004C6888">
        <w:rPr>
          <w:color w:val="FF0000"/>
        </w:rPr>
        <w:t xml:space="preserve"> </w:t>
      </w:r>
      <w:r w:rsidR="00AB15E0" w:rsidRPr="00AB15E0">
        <w:t xml:space="preserve">of God’s blessing to us in turn makes us a visible </w:t>
      </w:r>
      <w:r w:rsidR="00AB15E0" w:rsidRPr="004C6888">
        <w:rPr>
          <w:b/>
          <w:color w:val="FF0000"/>
          <w:u w:val="single"/>
        </w:rPr>
        <w:t>testimony</w:t>
      </w:r>
      <w:r w:rsidR="00AB15E0" w:rsidRPr="004C6888">
        <w:rPr>
          <w:color w:val="FF0000"/>
        </w:rPr>
        <w:t xml:space="preserve"> </w:t>
      </w:r>
      <w:r w:rsidR="00AB15E0" w:rsidRPr="00AB15E0">
        <w:t xml:space="preserve">and blessing to the </w:t>
      </w:r>
      <w:r w:rsidR="00AB15E0" w:rsidRPr="004C6888">
        <w:rPr>
          <w:b/>
          <w:color w:val="FF0000"/>
          <w:u w:val="single"/>
        </w:rPr>
        <w:t>unsaved</w:t>
      </w:r>
      <w:r w:rsidR="00AB15E0" w:rsidRPr="00AB15E0">
        <w:t>.</w:t>
      </w:r>
    </w:p>
    <w:p w:rsidR="00AB15E0" w:rsidRDefault="00AB15E0" w:rsidP="00AB15E0">
      <w:pPr>
        <w:numPr>
          <w:ilvl w:val="0"/>
          <w:numId w:val="7"/>
        </w:numPr>
      </w:pPr>
      <w:r>
        <w:t xml:space="preserve">(47:13-22) </w:t>
      </w:r>
      <w:r w:rsidR="004C6888">
        <w:t xml:space="preserve">The work of the Messiah in this life is to facilitate our bringing </w:t>
      </w:r>
      <w:r w:rsidR="004C6888" w:rsidRPr="00F774C1">
        <w:rPr>
          <w:b/>
          <w:color w:val="FF0000"/>
          <w:u w:val="single"/>
        </w:rPr>
        <w:t>everything</w:t>
      </w:r>
      <w:r w:rsidR="004C6888">
        <w:t xml:space="preserve">, even our </w:t>
      </w:r>
      <w:r w:rsidR="004C6888" w:rsidRPr="00F774C1">
        <w:rPr>
          <w:b/>
          <w:color w:val="FF0000"/>
          <w:u w:val="single"/>
        </w:rPr>
        <w:t>physical</w:t>
      </w:r>
      <w:r w:rsidR="004C6888" w:rsidRPr="00F774C1">
        <w:rPr>
          <w:color w:val="FF0000"/>
        </w:rPr>
        <w:t xml:space="preserve"> </w:t>
      </w:r>
      <w:r w:rsidR="004C6888">
        <w:t xml:space="preserve">being, into complete and total </w:t>
      </w:r>
      <w:r w:rsidR="004C6888" w:rsidRPr="00F774C1">
        <w:rPr>
          <w:b/>
          <w:color w:val="FF0000"/>
          <w:u w:val="single"/>
        </w:rPr>
        <w:t>submission</w:t>
      </w:r>
      <w:r w:rsidR="004C6888" w:rsidRPr="00F774C1">
        <w:rPr>
          <w:color w:val="FF0000"/>
        </w:rPr>
        <w:t xml:space="preserve"> </w:t>
      </w:r>
      <w:r w:rsidR="004C6888">
        <w:t>to the Father.</w:t>
      </w:r>
    </w:p>
    <w:p w:rsidR="004C6888" w:rsidRDefault="004C6888" w:rsidP="00AB15E0">
      <w:pPr>
        <w:numPr>
          <w:ilvl w:val="0"/>
          <w:numId w:val="7"/>
        </w:numPr>
      </w:pPr>
      <w:r>
        <w:t xml:space="preserve">(47:23-26) </w:t>
      </w:r>
      <w:r>
        <w:t xml:space="preserve">Salvation is worked out in the course of </w:t>
      </w:r>
      <w:r w:rsidRPr="00F774C1">
        <w:rPr>
          <w:b/>
          <w:color w:val="FF0000"/>
          <w:u w:val="single"/>
        </w:rPr>
        <w:t>submission</w:t>
      </w:r>
      <w:r w:rsidR="00F774C1">
        <w:t>:</w:t>
      </w:r>
    </w:p>
    <w:p w:rsidR="004C6888" w:rsidRDefault="004C6888" w:rsidP="004C6888">
      <w:pPr>
        <w:numPr>
          <w:ilvl w:val="0"/>
          <w:numId w:val="8"/>
        </w:numPr>
        <w:spacing w:after="0" w:line="240" w:lineRule="auto"/>
      </w:pPr>
      <w:r>
        <w:t xml:space="preserve">We plant His </w:t>
      </w:r>
      <w:r w:rsidRPr="00F774C1">
        <w:rPr>
          <w:b/>
          <w:color w:val="FF0000"/>
          <w:u w:val="single"/>
        </w:rPr>
        <w:t>seed</w:t>
      </w:r>
      <w:r w:rsidRPr="00F774C1">
        <w:rPr>
          <w:color w:val="FF0000"/>
        </w:rPr>
        <w:t xml:space="preserve"> </w:t>
      </w:r>
      <w:r>
        <w:t xml:space="preserve">in the land—do the work of God’s Word in the </w:t>
      </w:r>
      <w:r w:rsidRPr="00F774C1">
        <w:rPr>
          <w:b/>
          <w:color w:val="FF0000"/>
          <w:u w:val="single"/>
        </w:rPr>
        <w:t>world</w:t>
      </w:r>
      <w:r>
        <w:t>;</w:t>
      </w:r>
    </w:p>
    <w:p w:rsidR="004C6888" w:rsidRDefault="004C6888" w:rsidP="004C6888">
      <w:pPr>
        <w:numPr>
          <w:ilvl w:val="0"/>
          <w:numId w:val="8"/>
        </w:numPr>
        <w:spacing w:after="0" w:line="240" w:lineRule="auto"/>
      </w:pPr>
      <w:r>
        <w:t xml:space="preserve">We feed our </w:t>
      </w:r>
      <w:r w:rsidRPr="00F774C1">
        <w:rPr>
          <w:b/>
          <w:color w:val="FF0000"/>
          <w:u w:val="single"/>
        </w:rPr>
        <w:t>household</w:t>
      </w:r>
      <w:r>
        <w:t xml:space="preserve">—do the work of God’s Word in the </w:t>
      </w:r>
      <w:r w:rsidRPr="00F774C1">
        <w:rPr>
          <w:b/>
          <w:color w:val="FF0000"/>
          <w:u w:val="single"/>
        </w:rPr>
        <w:t>Body of Christ</w:t>
      </w:r>
      <w:r>
        <w:t>;</w:t>
      </w:r>
    </w:p>
    <w:p w:rsidR="004C6888" w:rsidRDefault="004C6888" w:rsidP="004C6888">
      <w:pPr>
        <w:numPr>
          <w:ilvl w:val="0"/>
          <w:numId w:val="8"/>
        </w:numPr>
        <w:spacing w:after="0" w:line="240" w:lineRule="auto"/>
      </w:pPr>
      <w:r>
        <w:t xml:space="preserve">We give God His </w:t>
      </w:r>
      <w:r w:rsidRPr="00F774C1">
        <w:rPr>
          <w:b/>
          <w:color w:val="FF0000"/>
          <w:u w:val="single"/>
        </w:rPr>
        <w:t>tithe</w:t>
      </w:r>
      <w:r>
        <w:t xml:space="preserve">—we supply the </w:t>
      </w:r>
      <w:r w:rsidRPr="00F774C1">
        <w:rPr>
          <w:b/>
          <w:color w:val="FF0000"/>
          <w:u w:val="single"/>
        </w:rPr>
        <w:t>resources</w:t>
      </w:r>
      <w:r w:rsidRPr="00F774C1">
        <w:rPr>
          <w:color w:val="FF0000"/>
        </w:rPr>
        <w:t xml:space="preserve"> </w:t>
      </w:r>
      <w:r>
        <w:t>for the working of God’s Word.</w:t>
      </w:r>
    </w:p>
    <w:p w:rsidR="004C6888" w:rsidRDefault="004C6888" w:rsidP="004C6888">
      <w:pPr>
        <w:spacing w:after="0" w:line="240" w:lineRule="auto"/>
        <w:ind w:left="1080"/>
      </w:pPr>
    </w:p>
    <w:p w:rsidR="004C6888" w:rsidRPr="00EA168E" w:rsidRDefault="004C6888" w:rsidP="004C6888">
      <w:pPr>
        <w:numPr>
          <w:ilvl w:val="0"/>
          <w:numId w:val="7"/>
        </w:numPr>
      </w:pPr>
      <w:r>
        <w:t xml:space="preserve">(47:27-31) </w:t>
      </w:r>
      <w:r>
        <w:t xml:space="preserve">Whether by death and Resurrection or by the onetime supernatural event we call the Rapture, we will permanently leave the </w:t>
      </w:r>
      <w:r w:rsidRPr="00F774C1">
        <w:rPr>
          <w:b/>
          <w:color w:val="FF0000"/>
          <w:u w:val="single"/>
        </w:rPr>
        <w:t>life</w:t>
      </w:r>
      <w:r w:rsidRPr="00F774C1">
        <w:rPr>
          <w:color w:val="FF0000"/>
        </w:rPr>
        <w:t xml:space="preserve"> </w:t>
      </w:r>
      <w:r>
        <w:t xml:space="preserve">of the </w:t>
      </w:r>
      <w:r w:rsidRPr="00F774C1">
        <w:rPr>
          <w:b/>
          <w:color w:val="FF0000"/>
          <w:u w:val="single"/>
        </w:rPr>
        <w:t>world</w:t>
      </w:r>
      <w:r w:rsidRPr="00F774C1">
        <w:rPr>
          <w:color w:val="FF0000"/>
        </w:rPr>
        <w:t xml:space="preserve"> </w:t>
      </w:r>
      <w:r>
        <w:t xml:space="preserve">for the </w:t>
      </w:r>
      <w:r w:rsidRPr="00F774C1">
        <w:rPr>
          <w:b/>
          <w:color w:val="FF0000"/>
          <w:u w:val="single"/>
        </w:rPr>
        <w:t>promise</w:t>
      </w:r>
      <w:r w:rsidRPr="00F774C1">
        <w:rPr>
          <w:color w:val="FF0000"/>
        </w:rPr>
        <w:t xml:space="preserve"> </w:t>
      </w:r>
      <w:r>
        <w:t xml:space="preserve">of </w:t>
      </w:r>
      <w:r w:rsidRPr="00F774C1">
        <w:rPr>
          <w:b/>
          <w:color w:val="FF0000"/>
          <w:u w:val="single"/>
        </w:rPr>
        <w:t>eternity</w:t>
      </w:r>
      <w:r w:rsidRPr="00F774C1">
        <w:rPr>
          <w:color w:val="FF0000"/>
        </w:rPr>
        <w:t xml:space="preserve"> </w:t>
      </w:r>
      <w:r>
        <w:t>with Christ.</w:t>
      </w:r>
      <w:bookmarkStart w:id="0" w:name="_GoBack"/>
      <w:bookmarkEnd w:id="0"/>
    </w:p>
    <w:sectPr w:rsidR="004C6888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B6" w:rsidRDefault="00035BB6">
      <w:pPr>
        <w:spacing w:after="0" w:line="240" w:lineRule="auto"/>
      </w:pPr>
      <w:r>
        <w:separator/>
      </w:r>
    </w:p>
  </w:endnote>
  <w:endnote w:type="continuationSeparator" w:id="0">
    <w:p w:rsidR="00035BB6" w:rsidRDefault="0003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B6" w:rsidRDefault="00035BB6">
      <w:pPr>
        <w:spacing w:after="0" w:line="240" w:lineRule="auto"/>
      </w:pPr>
      <w:r>
        <w:separator/>
      </w:r>
    </w:p>
  </w:footnote>
  <w:footnote w:type="continuationSeparator" w:id="0">
    <w:p w:rsidR="00035BB6" w:rsidRDefault="00035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05398"/>
    <w:multiLevelType w:val="hybridMultilevel"/>
    <w:tmpl w:val="5D4CA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915F8"/>
    <w:multiLevelType w:val="hybridMultilevel"/>
    <w:tmpl w:val="445E5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35BB6"/>
    <w:rsid w:val="00046E38"/>
    <w:rsid w:val="00063C51"/>
    <w:rsid w:val="00067953"/>
    <w:rsid w:val="000F594B"/>
    <w:rsid w:val="00164A3D"/>
    <w:rsid w:val="00206EB3"/>
    <w:rsid w:val="002659B0"/>
    <w:rsid w:val="002A0268"/>
    <w:rsid w:val="003D411B"/>
    <w:rsid w:val="003E15C0"/>
    <w:rsid w:val="0044283E"/>
    <w:rsid w:val="00460DCA"/>
    <w:rsid w:val="004C5910"/>
    <w:rsid w:val="004C6888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B15E0"/>
    <w:rsid w:val="00AE5D8F"/>
    <w:rsid w:val="00B00FD7"/>
    <w:rsid w:val="00B43517"/>
    <w:rsid w:val="00B83196"/>
    <w:rsid w:val="00BA4782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F774C1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629B1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5</cp:revision>
  <dcterms:created xsi:type="dcterms:W3CDTF">2016-10-20T17:51:00Z</dcterms:created>
  <dcterms:modified xsi:type="dcterms:W3CDTF">2016-10-20T18:09:00Z</dcterms:modified>
</cp:coreProperties>
</file>