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E01633" w:rsidP="00E01633">
      <w:pPr>
        <w:pStyle w:val="Title"/>
      </w:pPr>
      <w:r>
        <w:t>Genesis 18-19 • The Lord Investigates</w:t>
      </w:r>
    </w:p>
    <w:p w:rsidR="00E01633" w:rsidRDefault="00634766" w:rsidP="00634766">
      <w:pPr>
        <w:numPr>
          <w:ilvl w:val="0"/>
          <w:numId w:val="3"/>
        </w:numPr>
      </w:pPr>
      <w:r>
        <w:t xml:space="preserve">(18:1-8) </w:t>
      </w:r>
      <w:r w:rsidR="00110DBA" w:rsidRPr="00110DBA">
        <w:rPr>
          <w:b/>
          <w:color w:val="FF0000"/>
          <w:u w:val="single"/>
        </w:rPr>
        <w:t>Judgment</w:t>
      </w:r>
      <w:r w:rsidR="00110DBA">
        <w:t xml:space="preserve"> always begins first with the house of the </w:t>
      </w:r>
      <w:r w:rsidR="00110DBA" w:rsidRPr="00110DBA">
        <w:rPr>
          <w:b/>
          <w:color w:val="FF0000"/>
          <w:u w:val="single"/>
        </w:rPr>
        <w:t>Lord</w:t>
      </w:r>
      <w:r w:rsidR="00110DBA">
        <w:t>.</w:t>
      </w:r>
    </w:p>
    <w:p w:rsidR="00634766" w:rsidRDefault="00634766" w:rsidP="00634766">
      <w:pPr>
        <w:numPr>
          <w:ilvl w:val="0"/>
          <w:numId w:val="3"/>
        </w:numPr>
      </w:pPr>
      <w:r>
        <w:t xml:space="preserve">(18:9-15) </w:t>
      </w:r>
      <w:r w:rsidR="00110DBA">
        <w:t xml:space="preserve">The Lord is not just looking faithfulness in </w:t>
      </w:r>
      <w:r w:rsidR="00110DBA" w:rsidRPr="00110DBA">
        <w:rPr>
          <w:b/>
          <w:color w:val="FF0000"/>
          <w:u w:val="single"/>
        </w:rPr>
        <w:t>deed</w:t>
      </w:r>
      <w:r w:rsidR="00110DBA">
        <w:t xml:space="preserve"> but </w:t>
      </w:r>
      <w:r w:rsidR="00110DBA" w:rsidRPr="00110DBA">
        <w:rPr>
          <w:b/>
          <w:color w:val="FF0000"/>
          <w:u w:val="single"/>
        </w:rPr>
        <w:t>thought</w:t>
      </w:r>
      <w:r w:rsidR="00110DBA">
        <w:t>.</w:t>
      </w:r>
    </w:p>
    <w:p w:rsidR="00634766" w:rsidRDefault="00634766" w:rsidP="00634766">
      <w:pPr>
        <w:numPr>
          <w:ilvl w:val="0"/>
          <w:numId w:val="3"/>
        </w:numPr>
      </w:pPr>
      <w:r>
        <w:t xml:space="preserve">(18:16-21) </w:t>
      </w:r>
      <w:r w:rsidR="004004DC">
        <w:t>The purpose of the Lord’s “</w:t>
      </w:r>
      <w:r w:rsidR="004004DC" w:rsidRPr="004004DC">
        <w:rPr>
          <w:b/>
          <w:color w:val="FF0000"/>
          <w:u w:val="single"/>
        </w:rPr>
        <w:t>chosen</w:t>
      </w:r>
      <w:r w:rsidR="004004DC">
        <w:t xml:space="preserve">” is not just that they will be personally </w:t>
      </w:r>
      <w:r w:rsidR="004004DC" w:rsidRPr="004004DC">
        <w:rPr>
          <w:b/>
          <w:color w:val="FF0000"/>
          <w:u w:val="single"/>
        </w:rPr>
        <w:t>faithful</w:t>
      </w:r>
      <w:r w:rsidR="004004DC">
        <w:t xml:space="preserve">, but that they will raise up others who will likewise be </w:t>
      </w:r>
      <w:r w:rsidR="004004DC" w:rsidRPr="004004DC">
        <w:rPr>
          <w:b/>
          <w:color w:val="FF0000"/>
          <w:u w:val="single"/>
        </w:rPr>
        <w:t>faithful</w:t>
      </w:r>
      <w:r w:rsidR="004004DC">
        <w:t>.</w:t>
      </w:r>
    </w:p>
    <w:p w:rsidR="00634766" w:rsidRDefault="001D24F9" w:rsidP="00634766">
      <w:pPr>
        <w:numPr>
          <w:ilvl w:val="0"/>
          <w:numId w:val="3"/>
        </w:numPr>
      </w:pPr>
      <w:r>
        <w:t>(18:22-3</w:t>
      </w:r>
      <w:bookmarkStart w:id="0" w:name="_GoBack"/>
      <w:bookmarkEnd w:id="0"/>
      <w:r w:rsidR="00634766">
        <w:t xml:space="preserve">3) </w:t>
      </w:r>
      <w:r w:rsidR="004D6474">
        <w:t xml:space="preserve">The Lord’s </w:t>
      </w:r>
      <w:r w:rsidR="004D6474" w:rsidRPr="004D6474">
        <w:rPr>
          <w:b/>
          <w:color w:val="FF0000"/>
          <w:u w:val="single"/>
        </w:rPr>
        <w:t>judgment</w:t>
      </w:r>
      <w:r w:rsidR="004D6474">
        <w:t xml:space="preserve"> comes when all men have made their final </w:t>
      </w:r>
      <w:r w:rsidR="004D6474" w:rsidRPr="004D6474">
        <w:rPr>
          <w:b/>
          <w:color w:val="FF0000"/>
          <w:u w:val="single"/>
        </w:rPr>
        <w:t>choice</w:t>
      </w:r>
      <w:r w:rsidR="004D6474">
        <w:t xml:space="preserve"> for or against the </w:t>
      </w:r>
      <w:r w:rsidR="004D6474" w:rsidRPr="004D6474">
        <w:rPr>
          <w:b/>
          <w:color w:val="FF0000"/>
          <w:u w:val="single"/>
        </w:rPr>
        <w:t>Lord</w:t>
      </w:r>
      <w:r w:rsidR="004D6474">
        <w:t xml:space="preserve"> and will not </w:t>
      </w:r>
      <w:r w:rsidR="004D6474" w:rsidRPr="004D6474">
        <w:rPr>
          <w:b/>
          <w:color w:val="FF0000"/>
          <w:u w:val="single"/>
        </w:rPr>
        <w:t>change</w:t>
      </w:r>
      <w:r w:rsidR="004D6474">
        <w:t xml:space="preserve"> no matter what.</w:t>
      </w:r>
    </w:p>
    <w:p w:rsidR="00634766" w:rsidRDefault="00634766" w:rsidP="00634766">
      <w:pPr>
        <w:numPr>
          <w:ilvl w:val="0"/>
          <w:numId w:val="3"/>
        </w:numPr>
      </w:pPr>
      <w:r>
        <w:t xml:space="preserve">(19:1-3) </w:t>
      </w:r>
      <w:r w:rsidR="004D6474">
        <w:t xml:space="preserve">The </w:t>
      </w:r>
      <w:r w:rsidR="004D6474" w:rsidRPr="004D6474">
        <w:rPr>
          <w:b/>
          <w:color w:val="FF0000"/>
          <w:u w:val="single"/>
        </w:rPr>
        <w:t>righteous</w:t>
      </w:r>
      <w:r w:rsidR="004D6474">
        <w:t xml:space="preserve"> are always proven so in their treatment of </w:t>
      </w:r>
      <w:r w:rsidR="004D6474" w:rsidRPr="004D6474">
        <w:rPr>
          <w:b/>
          <w:color w:val="FF0000"/>
          <w:u w:val="single"/>
        </w:rPr>
        <w:t>others</w:t>
      </w:r>
      <w:r w:rsidR="004D6474">
        <w:t>.</w:t>
      </w:r>
    </w:p>
    <w:p w:rsidR="00634766" w:rsidRDefault="00634766" w:rsidP="00634766">
      <w:pPr>
        <w:numPr>
          <w:ilvl w:val="0"/>
          <w:numId w:val="3"/>
        </w:numPr>
      </w:pPr>
      <w:r>
        <w:t xml:space="preserve">(19:4-11) </w:t>
      </w:r>
      <w:r w:rsidR="004D6474">
        <w:t xml:space="preserve">The </w:t>
      </w:r>
      <w:r w:rsidR="004D6474" w:rsidRPr="004D6474">
        <w:rPr>
          <w:b/>
          <w:color w:val="FF0000"/>
          <w:u w:val="single"/>
        </w:rPr>
        <w:t>unrighteous</w:t>
      </w:r>
      <w:r w:rsidR="004D6474">
        <w:t xml:space="preserve"> are always proven so in their treatment of </w:t>
      </w:r>
      <w:r w:rsidR="004D6474" w:rsidRPr="004D6474">
        <w:rPr>
          <w:b/>
          <w:color w:val="FF0000"/>
          <w:u w:val="single"/>
        </w:rPr>
        <w:t>others</w:t>
      </w:r>
      <w:r w:rsidR="004D6474">
        <w:t xml:space="preserve"> and uninterrupted pursuit of </w:t>
      </w:r>
      <w:r w:rsidR="004D6474" w:rsidRPr="004D6474">
        <w:rPr>
          <w:b/>
          <w:color w:val="FF0000"/>
          <w:u w:val="single"/>
        </w:rPr>
        <w:t>pleasing</w:t>
      </w:r>
      <w:r w:rsidR="004D6474">
        <w:t xml:space="preserve"> themselves.</w:t>
      </w:r>
    </w:p>
    <w:p w:rsidR="00634766" w:rsidRDefault="00634766" w:rsidP="00634766">
      <w:pPr>
        <w:numPr>
          <w:ilvl w:val="0"/>
          <w:numId w:val="3"/>
        </w:numPr>
      </w:pPr>
      <w:r>
        <w:t xml:space="preserve">(19:12-14) </w:t>
      </w:r>
      <w:r w:rsidR="004D6474">
        <w:t xml:space="preserve">The Lord </w:t>
      </w:r>
      <w:r w:rsidR="004D6474" w:rsidRPr="004D6474">
        <w:rPr>
          <w:b/>
          <w:color w:val="FF0000"/>
          <w:u w:val="single"/>
        </w:rPr>
        <w:t>lingers</w:t>
      </w:r>
      <w:r w:rsidR="004D6474">
        <w:t xml:space="preserve"> as long as possible before executing </w:t>
      </w:r>
      <w:r w:rsidR="004D6474" w:rsidRPr="004D6474">
        <w:rPr>
          <w:b/>
          <w:color w:val="FF0000"/>
          <w:u w:val="single"/>
        </w:rPr>
        <w:t>judgment</w:t>
      </w:r>
      <w:r w:rsidR="004D6474">
        <w:t>.</w:t>
      </w:r>
    </w:p>
    <w:p w:rsidR="00634766" w:rsidRDefault="00634766" w:rsidP="00634766">
      <w:pPr>
        <w:numPr>
          <w:ilvl w:val="0"/>
          <w:numId w:val="3"/>
        </w:numPr>
      </w:pPr>
      <w:r>
        <w:t xml:space="preserve">(19:15-22) </w:t>
      </w:r>
      <w:r w:rsidR="002F22A2">
        <w:t xml:space="preserve">The Lord’s wrath of final judgment does not come until His people are first </w:t>
      </w:r>
      <w:r w:rsidR="002F22A2" w:rsidRPr="002F22A2">
        <w:rPr>
          <w:b/>
          <w:color w:val="FF0000"/>
          <w:u w:val="single"/>
        </w:rPr>
        <w:t>rescued</w:t>
      </w:r>
      <w:r w:rsidR="002F22A2">
        <w:t xml:space="preserve"> and </w:t>
      </w:r>
      <w:r w:rsidR="002F22A2" w:rsidRPr="002F22A2">
        <w:rPr>
          <w:b/>
          <w:color w:val="FF0000"/>
          <w:u w:val="single"/>
        </w:rPr>
        <w:t>removed</w:t>
      </w:r>
      <w:r w:rsidR="002F22A2">
        <w:t>.</w:t>
      </w:r>
    </w:p>
    <w:p w:rsidR="00634766" w:rsidRDefault="00634766" w:rsidP="002F22A2">
      <w:pPr>
        <w:numPr>
          <w:ilvl w:val="0"/>
          <w:numId w:val="3"/>
        </w:numPr>
      </w:pPr>
      <w:r>
        <w:t xml:space="preserve">(19:23-29) </w:t>
      </w:r>
      <w:r w:rsidR="002F22A2">
        <w:t xml:space="preserve">What the Lord uses for the purposes of judgment on the </w:t>
      </w:r>
      <w:r w:rsidR="002F22A2" w:rsidRPr="002F22A2">
        <w:rPr>
          <w:b/>
          <w:color w:val="FF0000"/>
          <w:u w:val="single"/>
        </w:rPr>
        <w:t>wicked</w:t>
      </w:r>
      <w:r w:rsidR="002F22A2">
        <w:t xml:space="preserve"> has an entirely different purpose for the </w:t>
      </w:r>
      <w:r w:rsidR="002F22A2" w:rsidRPr="002F22A2">
        <w:rPr>
          <w:b/>
          <w:color w:val="FF0000"/>
          <w:u w:val="single"/>
        </w:rPr>
        <w:t>righteous</w:t>
      </w:r>
      <w:r w:rsidR="002F22A2">
        <w:t xml:space="preserve"> in the course of their </w:t>
      </w:r>
      <w:r w:rsidR="002F22A2" w:rsidRPr="002F22A2">
        <w:rPr>
          <w:b/>
          <w:color w:val="FF0000"/>
          <w:u w:val="single"/>
        </w:rPr>
        <w:t>service</w:t>
      </w:r>
      <w:r w:rsidR="002F22A2">
        <w:t xml:space="preserve"> and </w:t>
      </w:r>
      <w:r w:rsidR="002F22A2" w:rsidRPr="002F22A2">
        <w:rPr>
          <w:b/>
          <w:color w:val="FF0000"/>
          <w:u w:val="single"/>
        </w:rPr>
        <w:t>commitment</w:t>
      </w:r>
      <w:r w:rsidR="002F22A2">
        <w:t xml:space="preserve"> to Him.</w:t>
      </w:r>
    </w:p>
    <w:p w:rsidR="00634766" w:rsidRPr="00E01633" w:rsidRDefault="00634766" w:rsidP="00634766"/>
    <w:sectPr w:rsidR="00634766" w:rsidRPr="00E01633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38A" w:rsidRDefault="00B2538A">
      <w:pPr>
        <w:spacing w:after="0" w:line="240" w:lineRule="auto"/>
      </w:pPr>
      <w:r>
        <w:separator/>
      </w:r>
    </w:p>
  </w:endnote>
  <w:endnote w:type="continuationSeparator" w:id="0">
    <w:p w:rsidR="00B2538A" w:rsidRDefault="00B2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38A" w:rsidRDefault="00B2538A">
      <w:pPr>
        <w:spacing w:after="0" w:line="240" w:lineRule="auto"/>
      </w:pPr>
      <w:r>
        <w:separator/>
      </w:r>
    </w:p>
  </w:footnote>
  <w:footnote w:type="continuationSeparator" w:id="0">
    <w:p w:rsidR="00B2538A" w:rsidRDefault="00B25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A01FB"/>
    <w:multiLevelType w:val="hybridMultilevel"/>
    <w:tmpl w:val="A30A4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90C0A"/>
    <w:rsid w:val="000C5454"/>
    <w:rsid w:val="000F594B"/>
    <w:rsid w:val="00110DBA"/>
    <w:rsid w:val="001D24F9"/>
    <w:rsid w:val="00206EB3"/>
    <w:rsid w:val="002659B0"/>
    <w:rsid w:val="002F22A2"/>
    <w:rsid w:val="004004DC"/>
    <w:rsid w:val="00460DCA"/>
    <w:rsid w:val="004D6474"/>
    <w:rsid w:val="00634766"/>
    <w:rsid w:val="00712A62"/>
    <w:rsid w:val="007B7266"/>
    <w:rsid w:val="008A60E0"/>
    <w:rsid w:val="008E6706"/>
    <w:rsid w:val="0095773D"/>
    <w:rsid w:val="00A223B0"/>
    <w:rsid w:val="00A40D50"/>
    <w:rsid w:val="00AE5D8F"/>
    <w:rsid w:val="00B2538A"/>
    <w:rsid w:val="00BA4782"/>
    <w:rsid w:val="00E01633"/>
    <w:rsid w:val="00FC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255D1"/>
  <w15:docId w15:val="{EC225C71-98B9-4163-B810-C2AE99D1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3</cp:revision>
  <dcterms:created xsi:type="dcterms:W3CDTF">2014-02-22T18:45:00Z</dcterms:created>
  <dcterms:modified xsi:type="dcterms:W3CDTF">2016-09-24T16:36:00Z</dcterms:modified>
</cp:coreProperties>
</file>